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694A" w14:textId="77777777" w:rsidR="00CA023C" w:rsidRDefault="00CA023C" w:rsidP="00CA023C">
      <w:pPr>
        <w:pStyle w:val="En-tte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</w:p>
    <w:p w14:paraId="7E7FF965" w14:textId="77777777" w:rsidR="0037551D" w:rsidRPr="00F33F6D" w:rsidRDefault="0037551D" w:rsidP="001E4BE2">
      <w:pPr>
        <w:pStyle w:val="En-tte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14:paraId="0E8F9CC4" w14:textId="77777777" w:rsidR="00621F28" w:rsidRPr="0000747D" w:rsidRDefault="0037551D" w:rsidP="00AF6C0C">
      <w:pPr>
        <w:pStyle w:val="En-tte"/>
        <w:tabs>
          <w:tab w:val="clear" w:pos="4320"/>
          <w:tab w:val="clear" w:pos="8640"/>
        </w:tabs>
        <w:jc w:val="center"/>
        <w:rPr>
          <w:rFonts w:ascii="Verdana" w:hAnsi="Verdana"/>
          <w:b/>
          <w:color w:val="000000"/>
          <w:sz w:val="20"/>
          <w:szCs w:val="20"/>
        </w:rPr>
      </w:pPr>
      <w:r w:rsidRPr="00F33F6D">
        <w:rPr>
          <w:rFonts w:ascii="Verdana" w:hAnsi="Verdana"/>
          <w:b/>
          <w:sz w:val="20"/>
          <w:szCs w:val="20"/>
        </w:rPr>
        <w:t>Engagement</w:t>
      </w:r>
      <w:r w:rsidR="00AF6C0C" w:rsidRPr="00F33F6D">
        <w:rPr>
          <w:rFonts w:ascii="Verdana" w:hAnsi="Verdana"/>
          <w:b/>
          <w:sz w:val="20"/>
          <w:szCs w:val="20"/>
        </w:rPr>
        <w:t xml:space="preserve"> de respect de la sécurité pour </w:t>
      </w:r>
      <w:r w:rsidRPr="00F33F6D">
        <w:rPr>
          <w:rFonts w:ascii="Verdana" w:hAnsi="Verdana"/>
          <w:b/>
          <w:sz w:val="20"/>
          <w:szCs w:val="20"/>
        </w:rPr>
        <w:t xml:space="preserve">les utilisateurs </w:t>
      </w:r>
      <w:r w:rsidR="00780D72" w:rsidRPr="00F33F6D">
        <w:rPr>
          <w:rFonts w:ascii="Verdana" w:hAnsi="Verdana"/>
          <w:b/>
          <w:sz w:val="20"/>
          <w:szCs w:val="20"/>
        </w:rPr>
        <w:br/>
      </w:r>
      <w:r w:rsidRPr="0000747D">
        <w:rPr>
          <w:rFonts w:ascii="Verdana" w:hAnsi="Verdana"/>
          <w:b/>
          <w:color w:val="000000"/>
          <w:sz w:val="20"/>
          <w:szCs w:val="20"/>
        </w:rPr>
        <w:t>de laser à l’Université Laval</w:t>
      </w:r>
    </w:p>
    <w:p w14:paraId="367DD575" w14:textId="77777777" w:rsidR="0037551D" w:rsidRPr="0000747D" w:rsidRDefault="0037551D" w:rsidP="0037551D">
      <w:pPr>
        <w:pStyle w:val="En-tte"/>
        <w:tabs>
          <w:tab w:val="clear" w:pos="4320"/>
          <w:tab w:val="clear" w:pos="8640"/>
        </w:tabs>
        <w:jc w:val="center"/>
        <w:rPr>
          <w:rFonts w:ascii="Verdana" w:hAnsi="Verdana"/>
          <w:color w:val="000000"/>
          <w:sz w:val="18"/>
          <w:szCs w:val="18"/>
          <w:lang w:val="fr-FR"/>
        </w:rPr>
      </w:pPr>
    </w:p>
    <w:p w14:paraId="1472C392" w14:textId="77777777" w:rsidR="00E95A59" w:rsidRPr="0000747D" w:rsidRDefault="00E95A59" w:rsidP="00E077F8">
      <w:pPr>
        <w:jc w:val="both"/>
        <w:rPr>
          <w:rFonts w:ascii="Verdana" w:hAnsi="Verdana"/>
          <w:color w:val="000000"/>
          <w:sz w:val="18"/>
          <w:szCs w:val="18"/>
          <w:lang w:val="fr-FR"/>
        </w:rPr>
      </w:pPr>
      <w:r w:rsidRPr="0000747D">
        <w:rPr>
          <w:rFonts w:ascii="Verdana" w:hAnsi="Verdana"/>
          <w:color w:val="000000"/>
          <w:sz w:val="18"/>
          <w:szCs w:val="18"/>
          <w:lang w:val="fr-FR"/>
        </w:rPr>
        <w:t>Je reconnais avoir pris connaissance de la Politique en santé et sécurité du travail</w:t>
      </w:r>
      <w:r w:rsidR="00FB0A07" w:rsidRPr="0000747D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1</w:t>
      </w:r>
      <w:r w:rsidRPr="0000747D">
        <w:rPr>
          <w:rFonts w:ascii="Verdana" w:hAnsi="Verdana"/>
          <w:color w:val="000000"/>
          <w:sz w:val="18"/>
          <w:szCs w:val="18"/>
          <w:lang w:val="fr-FR"/>
        </w:rPr>
        <w:t xml:space="preserve"> et je m’engage à respecter celle-ci ainsi que les règles de sécurité</w:t>
      </w:r>
      <w:r w:rsidR="00016ED7" w:rsidRPr="0000747D">
        <w:rPr>
          <w:rFonts w:ascii="Verdana" w:hAnsi="Verdana"/>
          <w:color w:val="000000"/>
          <w:sz w:val="18"/>
          <w:szCs w:val="18"/>
          <w:lang w:val="fr-FR"/>
        </w:rPr>
        <w:t xml:space="preserve"> spécifiques</w:t>
      </w:r>
      <w:r w:rsidRPr="0000747D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r w:rsidR="00016ED7" w:rsidRPr="0000747D">
        <w:rPr>
          <w:rFonts w:ascii="Verdana" w:hAnsi="Verdana"/>
          <w:color w:val="000000"/>
          <w:sz w:val="18"/>
          <w:szCs w:val="18"/>
          <w:lang w:val="fr-FR"/>
        </w:rPr>
        <w:t xml:space="preserve">à </w:t>
      </w:r>
      <w:r w:rsidRPr="0000747D">
        <w:rPr>
          <w:rFonts w:ascii="Verdana" w:hAnsi="Verdana"/>
          <w:color w:val="000000"/>
          <w:sz w:val="18"/>
          <w:szCs w:val="18"/>
          <w:lang w:val="fr-FR"/>
        </w:rPr>
        <w:t xml:space="preserve">l’utilisation des lasers. </w:t>
      </w:r>
    </w:p>
    <w:p w14:paraId="11C57841" w14:textId="77777777" w:rsidR="00E95A59" w:rsidRPr="0000747D" w:rsidRDefault="00E95A59" w:rsidP="00E077F8">
      <w:pPr>
        <w:jc w:val="both"/>
        <w:rPr>
          <w:rFonts w:ascii="Verdana" w:hAnsi="Verdana"/>
          <w:color w:val="000000"/>
          <w:sz w:val="18"/>
          <w:szCs w:val="18"/>
          <w:lang w:val="fr-FR"/>
        </w:rPr>
      </w:pPr>
    </w:p>
    <w:p w14:paraId="5FA322A3" w14:textId="77777777" w:rsidR="0037551D" w:rsidRPr="0000747D" w:rsidRDefault="00E077F8" w:rsidP="00E077F8">
      <w:pPr>
        <w:jc w:val="both"/>
        <w:rPr>
          <w:rFonts w:ascii="Verdana" w:hAnsi="Verdana"/>
          <w:color w:val="000000"/>
          <w:sz w:val="18"/>
          <w:szCs w:val="18"/>
          <w:lang w:val="fr-FR"/>
        </w:rPr>
      </w:pPr>
      <w:r w:rsidRPr="0000747D">
        <w:rPr>
          <w:rFonts w:ascii="Verdana" w:hAnsi="Verdana"/>
          <w:color w:val="000000"/>
          <w:sz w:val="18"/>
          <w:szCs w:val="18"/>
        </w:rPr>
        <w:t>En particulier, je m’engage à</w:t>
      </w:r>
      <w:r w:rsidR="00780D72" w:rsidRPr="0000747D">
        <w:rPr>
          <w:rFonts w:ascii="Verdana" w:hAnsi="Verdana"/>
          <w:color w:val="000000"/>
          <w:sz w:val="18"/>
          <w:szCs w:val="18"/>
        </w:rPr>
        <w:t> :</w:t>
      </w:r>
    </w:p>
    <w:p w14:paraId="1074BCEE" w14:textId="77777777" w:rsidR="00AF6C0C" w:rsidRPr="0000747D" w:rsidRDefault="00AF6C0C" w:rsidP="0037551D">
      <w:pPr>
        <w:rPr>
          <w:rFonts w:ascii="Verdana" w:hAnsi="Verdana"/>
          <w:color w:val="000000"/>
          <w:sz w:val="18"/>
          <w:szCs w:val="18"/>
        </w:rPr>
      </w:pPr>
    </w:p>
    <w:p w14:paraId="6980B7A5" w14:textId="77777777" w:rsidR="00AF6C0C" w:rsidRPr="0000747D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fr-CA"/>
        </w:rPr>
      </w:pPr>
      <w:proofErr w:type="gramStart"/>
      <w:r w:rsidRPr="0000747D">
        <w:rPr>
          <w:rFonts w:ascii="Verdana" w:hAnsi="Verdana"/>
          <w:color w:val="000000"/>
          <w:sz w:val="18"/>
          <w:szCs w:val="18"/>
          <w:lang w:val="fr-CA"/>
        </w:rPr>
        <w:t>porter</w:t>
      </w:r>
      <w:proofErr w:type="gramEnd"/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des lunettes de protection adaptées aux caractéristiques du laser;</w:t>
      </w:r>
    </w:p>
    <w:p w14:paraId="0A123632" w14:textId="77777777" w:rsidR="00016ED7" w:rsidRPr="0000747D" w:rsidRDefault="002B10D5" w:rsidP="00B27FB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fr-CA"/>
        </w:rPr>
      </w:pPr>
      <w:proofErr w:type="gramStart"/>
      <w:r w:rsidRPr="0000747D">
        <w:rPr>
          <w:rFonts w:ascii="Verdana" w:hAnsi="Verdana"/>
          <w:color w:val="000000"/>
          <w:sz w:val="18"/>
          <w:szCs w:val="18"/>
          <w:lang w:val="fr-CA"/>
        </w:rPr>
        <w:t>porter</w:t>
      </w:r>
      <w:proofErr w:type="gramEnd"/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un sarrau</w:t>
      </w:r>
      <w:r w:rsidR="00E05F43" w:rsidRPr="0000747D">
        <w:rPr>
          <w:rFonts w:ascii="Verdana" w:hAnsi="Verdana"/>
          <w:color w:val="000000"/>
          <w:sz w:val="18"/>
          <w:szCs w:val="18"/>
          <w:lang w:val="fr-CA"/>
        </w:rPr>
        <w:t xml:space="preserve"> ainsi que</w:t>
      </w:r>
      <w:r w:rsidR="00156C72" w:rsidRPr="0000747D">
        <w:rPr>
          <w:rFonts w:ascii="Verdana" w:hAnsi="Verdana"/>
          <w:color w:val="000000"/>
          <w:sz w:val="18"/>
          <w:szCs w:val="18"/>
          <w:lang w:val="fr-CA"/>
        </w:rPr>
        <w:t xml:space="preserve"> tout l’équipement nécessaire selon le type de laser</w:t>
      </w:r>
      <w:r w:rsidR="00AF6C0C" w:rsidRPr="0000747D">
        <w:rPr>
          <w:rFonts w:ascii="Verdana" w:hAnsi="Verdana"/>
          <w:color w:val="000000"/>
          <w:sz w:val="18"/>
          <w:szCs w:val="18"/>
          <w:lang w:val="fr-CA"/>
        </w:rPr>
        <w:t>;</w:t>
      </w:r>
    </w:p>
    <w:p w14:paraId="77B5DC4D" w14:textId="77777777" w:rsidR="00AF6C0C" w:rsidRPr="0000747D" w:rsidRDefault="007F4236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fr-CA"/>
        </w:rPr>
      </w:pPr>
      <w:proofErr w:type="gramStart"/>
      <w:r w:rsidRPr="0000747D">
        <w:rPr>
          <w:rFonts w:ascii="Verdana" w:hAnsi="Verdana"/>
          <w:color w:val="000000"/>
          <w:sz w:val="18"/>
          <w:szCs w:val="18"/>
          <w:lang w:val="fr-CA"/>
        </w:rPr>
        <w:t>s’il</w:t>
      </w:r>
      <w:proofErr w:type="gramEnd"/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n’y a pas de sarrau, </w:t>
      </w:r>
      <w:r w:rsidR="00AF6C0C" w:rsidRPr="0000747D">
        <w:rPr>
          <w:rFonts w:ascii="Verdana" w:hAnsi="Verdana"/>
          <w:color w:val="000000"/>
          <w:sz w:val="18"/>
          <w:szCs w:val="18"/>
          <w:lang w:val="fr-CA"/>
        </w:rPr>
        <w:t xml:space="preserve">ne pas porter de vêtements à manches amples </w:t>
      </w:r>
      <w:r w:rsidR="00AD0921" w:rsidRPr="0000747D">
        <w:rPr>
          <w:rFonts w:ascii="Verdana" w:hAnsi="Verdana"/>
          <w:color w:val="000000"/>
          <w:sz w:val="18"/>
          <w:szCs w:val="18"/>
          <w:lang w:val="fr-CA"/>
        </w:rPr>
        <w:t xml:space="preserve">ou flottantes </w:t>
      </w:r>
      <w:r w:rsidR="00AF6C0C" w:rsidRPr="0000747D">
        <w:rPr>
          <w:rFonts w:ascii="Verdana" w:hAnsi="Verdana"/>
          <w:color w:val="000000"/>
          <w:sz w:val="18"/>
          <w:szCs w:val="18"/>
          <w:lang w:val="fr-CA"/>
        </w:rPr>
        <w:t>pouvant accrocher des instruments d’optique;</w:t>
      </w:r>
    </w:p>
    <w:p w14:paraId="16D16266" w14:textId="77777777" w:rsidR="00AF6C0C" w:rsidRPr="0000747D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fr-CA"/>
        </w:rPr>
      </w:pPr>
      <w:proofErr w:type="gramStart"/>
      <w:r w:rsidRPr="0000747D">
        <w:rPr>
          <w:rFonts w:ascii="Verdana" w:hAnsi="Verdana"/>
          <w:color w:val="000000"/>
          <w:sz w:val="18"/>
          <w:szCs w:val="18"/>
          <w:lang w:val="fr-CA"/>
        </w:rPr>
        <w:t>enlever</w:t>
      </w:r>
      <w:proofErr w:type="gramEnd"/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tout objet réfléchissant apparent (montre, bijou, stylo, bague, boucle de</w:t>
      </w:r>
      <w:r w:rsidR="001161F7" w:rsidRPr="0000747D">
        <w:rPr>
          <w:rFonts w:ascii="Verdana" w:hAnsi="Verdana"/>
          <w:color w:val="000000"/>
          <w:sz w:val="18"/>
          <w:szCs w:val="18"/>
          <w:lang w:val="fr-CA"/>
        </w:rPr>
        <w:t xml:space="preserve"> </w:t>
      </w:r>
      <w:r w:rsidRPr="0000747D">
        <w:rPr>
          <w:rFonts w:ascii="Verdana" w:hAnsi="Verdana"/>
          <w:color w:val="000000"/>
          <w:sz w:val="18"/>
          <w:szCs w:val="18"/>
          <w:lang w:val="fr-CA"/>
        </w:rPr>
        <w:t>ceinture, vêtements avec fermeture éclair métallique, etc.). Si les bagues ne p</w:t>
      </w:r>
      <w:r w:rsidR="00156C72" w:rsidRPr="0000747D">
        <w:rPr>
          <w:rFonts w:ascii="Verdana" w:hAnsi="Verdana"/>
          <w:color w:val="000000"/>
          <w:sz w:val="18"/>
          <w:szCs w:val="18"/>
          <w:lang w:val="fr-CA"/>
        </w:rPr>
        <w:t>euvent être enlevées,</w:t>
      </w:r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mettre un ruban adhési</w:t>
      </w:r>
      <w:r w:rsidR="000F0F6B" w:rsidRPr="0000747D">
        <w:rPr>
          <w:rFonts w:ascii="Verdana" w:hAnsi="Verdana"/>
          <w:color w:val="000000"/>
          <w:sz w:val="18"/>
          <w:szCs w:val="18"/>
          <w:lang w:val="fr-CA"/>
        </w:rPr>
        <w:t xml:space="preserve">f non </w:t>
      </w:r>
      <w:r w:rsidR="00156C72" w:rsidRPr="0000747D">
        <w:rPr>
          <w:rFonts w:ascii="Verdana" w:hAnsi="Verdana"/>
          <w:color w:val="000000"/>
          <w:sz w:val="18"/>
          <w:szCs w:val="18"/>
          <w:lang w:val="fr-CA"/>
        </w:rPr>
        <w:t>réfléchissant tout autour;</w:t>
      </w:r>
    </w:p>
    <w:p w14:paraId="79B8903C" w14:textId="77777777" w:rsidR="00B27FB9" w:rsidRPr="0000747D" w:rsidRDefault="00E077F8" w:rsidP="00AF6C0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val="fr-CA"/>
        </w:rPr>
      </w:pPr>
      <w:proofErr w:type="gramStart"/>
      <w:r w:rsidRPr="0000747D">
        <w:rPr>
          <w:rFonts w:ascii="Verdana" w:hAnsi="Verdana"/>
          <w:color w:val="000000"/>
          <w:sz w:val="18"/>
          <w:szCs w:val="18"/>
          <w:lang w:val="fr-CA"/>
        </w:rPr>
        <w:t>m’assurer</w:t>
      </w:r>
      <w:proofErr w:type="gramEnd"/>
      <w:r w:rsidRPr="0000747D">
        <w:rPr>
          <w:rFonts w:ascii="Verdana" w:hAnsi="Verdana"/>
          <w:color w:val="000000"/>
          <w:sz w:val="18"/>
          <w:szCs w:val="18"/>
          <w:lang w:val="fr-CA"/>
        </w:rPr>
        <w:t xml:space="preserve"> que tout</w:t>
      </w:r>
      <w:r w:rsidR="00016ED7" w:rsidRPr="0000747D">
        <w:rPr>
          <w:rFonts w:ascii="Verdana" w:hAnsi="Verdana"/>
          <w:color w:val="000000"/>
          <w:sz w:val="18"/>
          <w:szCs w:val="18"/>
          <w:lang w:val="fr-CA"/>
        </w:rPr>
        <w:t xml:space="preserve">e personne </w:t>
      </w:r>
      <w:r w:rsidR="00B27FB9" w:rsidRPr="0000747D">
        <w:rPr>
          <w:rFonts w:ascii="Verdana" w:hAnsi="Verdana"/>
          <w:color w:val="000000"/>
          <w:sz w:val="18"/>
          <w:szCs w:val="18"/>
          <w:lang w:val="fr-CA"/>
        </w:rPr>
        <w:t>présente dans le laboratoire soit informée des règles de sécurité.</w:t>
      </w:r>
    </w:p>
    <w:p w14:paraId="38823BF1" w14:textId="77777777" w:rsidR="00B27FB9" w:rsidRPr="00B27FB9" w:rsidRDefault="00B27FB9" w:rsidP="00B27FB9">
      <w:pPr>
        <w:pStyle w:val="Paragraphedeliste"/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</w:p>
    <w:p w14:paraId="774266FC" w14:textId="77777777" w:rsidR="00AF6C0C" w:rsidRDefault="00AF6C0C" w:rsidP="00B27FB9">
      <w:pPr>
        <w:pStyle w:val="Paragraphedeliste"/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  <w:lang w:val="fr-CA"/>
        </w:rPr>
      </w:pPr>
      <w:r w:rsidRPr="00B27FB9">
        <w:rPr>
          <w:rFonts w:ascii="Verdana" w:hAnsi="Verdana"/>
          <w:sz w:val="18"/>
          <w:szCs w:val="18"/>
          <w:lang w:val="fr-CA"/>
        </w:rPr>
        <w:t>De manière plus particulière, toute personne qui utilise un laser doit :</w:t>
      </w:r>
    </w:p>
    <w:p w14:paraId="4975DAF7" w14:textId="77777777" w:rsidR="00B27FB9" w:rsidRPr="00B27FB9" w:rsidRDefault="00B27FB9" w:rsidP="00B27FB9">
      <w:pPr>
        <w:pStyle w:val="Paragraphedeliste"/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  <w:lang w:val="fr-CA"/>
        </w:rPr>
      </w:pPr>
    </w:p>
    <w:p w14:paraId="495E14AA" w14:textId="77777777" w:rsidR="00AF6C0C" w:rsidRPr="00780D72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uti</w:t>
      </w:r>
      <w:r w:rsidR="00C53963" w:rsidRPr="00780D72">
        <w:rPr>
          <w:rFonts w:ascii="Verdana" w:hAnsi="Verdana"/>
          <w:sz w:val="18"/>
          <w:szCs w:val="18"/>
          <w:lang w:val="fr-CA"/>
        </w:rPr>
        <w:t>liser</w:t>
      </w:r>
      <w:proofErr w:type="gramEnd"/>
      <w:r w:rsidR="00C53963" w:rsidRPr="00780D72">
        <w:rPr>
          <w:rFonts w:ascii="Verdana" w:hAnsi="Verdana"/>
          <w:sz w:val="18"/>
          <w:szCs w:val="18"/>
          <w:lang w:val="fr-CA"/>
        </w:rPr>
        <w:t xml:space="preserve"> un laser de classe 1 ou 2</w:t>
      </w:r>
      <w:r w:rsidR="00E077F8" w:rsidRPr="00780D72">
        <w:rPr>
          <w:rFonts w:ascii="Verdana" w:hAnsi="Verdana"/>
          <w:sz w:val="18"/>
          <w:szCs w:val="18"/>
          <w:lang w:val="fr-CA"/>
        </w:rPr>
        <w:t xml:space="preserve"> chaque fois que c’est possible (par exemple, pour les alignements)</w:t>
      </w:r>
      <w:r w:rsidRPr="00780D72">
        <w:rPr>
          <w:rFonts w:ascii="Verdana" w:hAnsi="Verdana"/>
          <w:sz w:val="18"/>
          <w:szCs w:val="18"/>
          <w:lang w:val="fr-CA"/>
        </w:rPr>
        <w:t>;</w:t>
      </w:r>
    </w:p>
    <w:p w14:paraId="394B9CEB" w14:textId="77777777" w:rsidR="00AF6C0C" w:rsidRPr="00780D72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a</w:t>
      </w:r>
      <w:r w:rsidR="00312ECE" w:rsidRPr="00780D72">
        <w:rPr>
          <w:rFonts w:ascii="Verdana" w:hAnsi="Verdana"/>
          <w:sz w:val="18"/>
          <w:szCs w:val="18"/>
          <w:lang w:val="fr-CA"/>
        </w:rPr>
        <w:t>tténuer</w:t>
      </w:r>
      <w:proofErr w:type="gramEnd"/>
      <w:r w:rsidR="00312ECE" w:rsidRPr="00780D72">
        <w:rPr>
          <w:rFonts w:ascii="Verdana" w:hAnsi="Verdana"/>
          <w:sz w:val="18"/>
          <w:szCs w:val="18"/>
          <w:lang w:val="fr-CA"/>
        </w:rPr>
        <w:t xml:space="preserve"> au maximum le faisceau </w:t>
      </w:r>
      <w:r w:rsidRPr="00780D72">
        <w:rPr>
          <w:rFonts w:ascii="Verdana" w:hAnsi="Verdana"/>
          <w:sz w:val="18"/>
          <w:szCs w:val="18"/>
          <w:lang w:val="fr-CA"/>
        </w:rPr>
        <w:t>chaque fois que l’émission maximale n’est pas nécessaire;</w:t>
      </w:r>
    </w:p>
    <w:p w14:paraId="24CFB113" w14:textId="77777777" w:rsidR="00AF6C0C" w:rsidRPr="00780D72" w:rsidRDefault="00312ECE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utiliser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un laser</w:t>
      </w:r>
      <w:r w:rsidR="00AF6C0C" w:rsidRPr="00780D72">
        <w:rPr>
          <w:rFonts w:ascii="Verdana" w:hAnsi="Verdana"/>
          <w:sz w:val="18"/>
          <w:szCs w:val="18"/>
          <w:lang w:val="fr-CA"/>
        </w:rPr>
        <w:t xml:space="preserve"> seulement après s’être assurée que personne </w:t>
      </w:r>
      <w:r w:rsidR="00F33F6D">
        <w:rPr>
          <w:rFonts w:ascii="Verdana" w:hAnsi="Verdana"/>
          <w:sz w:val="18"/>
          <w:szCs w:val="18"/>
          <w:lang w:val="fr-CA"/>
        </w:rPr>
        <w:t>ne se trouve</w:t>
      </w:r>
      <w:r w:rsidR="00AF6C0C" w:rsidRPr="00780D72">
        <w:rPr>
          <w:rFonts w:ascii="Verdana" w:hAnsi="Verdana"/>
          <w:sz w:val="18"/>
          <w:szCs w:val="18"/>
          <w:lang w:val="fr-CA"/>
        </w:rPr>
        <w:t xml:space="preserve"> en position dangereuse;</w:t>
      </w:r>
    </w:p>
    <w:p w14:paraId="4EC8E73D" w14:textId="77777777" w:rsidR="00AF6C0C" w:rsidRPr="00780D72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ne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jamais diriger volontairement le faisceau ve</w:t>
      </w:r>
      <w:r w:rsidR="00312ECE" w:rsidRPr="00780D72">
        <w:rPr>
          <w:rFonts w:ascii="Verdana" w:hAnsi="Verdana"/>
          <w:sz w:val="18"/>
          <w:szCs w:val="18"/>
          <w:lang w:val="fr-CA"/>
        </w:rPr>
        <w:t>rs une personne</w:t>
      </w:r>
      <w:r w:rsidR="002B10D5" w:rsidRPr="00780D72">
        <w:rPr>
          <w:rFonts w:ascii="Verdana" w:hAnsi="Verdana"/>
          <w:sz w:val="18"/>
          <w:szCs w:val="18"/>
          <w:lang w:val="fr-CA"/>
        </w:rPr>
        <w:t>;</w:t>
      </w:r>
      <w:r w:rsidRPr="00780D72">
        <w:rPr>
          <w:rFonts w:ascii="Verdana" w:hAnsi="Verdana"/>
          <w:sz w:val="18"/>
          <w:szCs w:val="18"/>
          <w:lang w:val="fr-CA"/>
        </w:rPr>
        <w:t xml:space="preserve"> </w:t>
      </w:r>
    </w:p>
    <w:p w14:paraId="0C5BF7FD" w14:textId="77777777" w:rsidR="00AF6C0C" w:rsidRPr="00780D72" w:rsidRDefault="00312ECE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ne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jamais plac</w:t>
      </w:r>
      <w:r w:rsidR="00AF6C0C" w:rsidRPr="00780D72">
        <w:rPr>
          <w:rFonts w:ascii="Verdana" w:hAnsi="Verdana"/>
          <w:sz w:val="18"/>
          <w:szCs w:val="18"/>
          <w:lang w:val="fr-CA"/>
        </w:rPr>
        <w:t>er volontairement l’œil dans l’axe du faisceau</w:t>
      </w:r>
      <w:r w:rsidRPr="00780D72">
        <w:rPr>
          <w:rFonts w:ascii="Verdana" w:hAnsi="Verdana"/>
          <w:sz w:val="18"/>
          <w:szCs w:val="18"/>
          <w:lang w:val="fr-CA"/>
        </w:rPr>
        <w:t xml:space="preserve"> (avec ou sans protection oculaire)</w:t>
      </w:r>
      <w:r w:rsidR="00AF6C0C" w:rsidRPr="00780D72">
        <w:rPr>
          <w:rFonts w:ascii="Verdana" w:hAnsi="Verdana"/>
          <w:sz w:val="18"/>
          <w:szCs w:val="18"/>
          <w:lang w:val="fr-CA"/>
        </w:rPr>
        <w:t>;</w:t>
      </w:r>
    </w:p>
    <w:p w14:paraId="3F455CCF" w14:textId="77777777" w:rsidR="00AF6C0C" w:rsidRPr="00780D72" w:rsidRDefault="00312ECE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couper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le faisceau lors de toute modification du montage;</w:t>
      </w:r>
    </w:p>
    <w:p w14:paraId="63063801" w14:textId="77777777" w:rsidR="00312ECE" w:rsidRPr="00780D72" w:rsidRDefault="00312ECE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s’assurer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de la stabilité de tous les éléments du montage, incluant les bloqueurs de faisceau;</w:t>
      </w:r>
    </w:p>
    <w:p w14:paraId="009F7128" w14:textId="77777777" w:rsidR="00AF6C0C" w:rsidRPr="00780D72" w:rsidRDefault="00AF6C0C" w:rsidP="00312EC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s’assurer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 xml:space="preserve"> de réduire au minimum le nombre de personnes présentes lors de l’utilisation du laser;</w:t>
      </w:r>
    </w:p>
    <w:p w14:paraId="7FC4C97E" w14:textId="77777777" w:rsidR="00AF6C0C" w:rsidRPr="00780D72" w:rsidRDefault="00312ECE" w:rsidP="00312EC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fr-CA"/>
        </w:rPr>
      </w:pPr>
      <w:proofErr w:type="gramStart"/>
      <w:r w:rsidRPr="00780D72">
        <w:rPr>
          <w:rFonts w:ascii="Verdana" w:hAnsi="Verdana"/>
          <w:sz w:val="18"/>
          <w:szCs w:val="18"/>
          <w:lang w:val="fr-CA"/>
        </w:rPr>
        <w:t>appliquer</w:t>
      </w:r>
      <w:proofErr w:type="gramEnd"/>
      <w:r w:rsidRPr="00780D72">
        <w:rPr>
          <w:rFonts w:ascii="Verdana" w:hAnsi="Verdana"/>
          <w:sz w:val="18"/>
          <w:szCs w:val="18"/>
          <w:lang w:val="fr-CA"/>
        </w:rPr>
        <w:t>,</w:t>
      </w:r>
      <w:r w:rsidR="00AF6C0C" w:rsidRPr="00780D72">
        <w:rPr>
          <w:rFonts w:ascii="Verdana" w:hAnsi="Verdana"/>
          <w:sz w:val="18"/>
          <w:szCs w:val="18"/>
          <w:lang w:val="fr-CA"/>
        </w:rPr>
        <w:t xml:space="preserve"> </w:t>
      </w:r>
      <w:r w:rsidR="00156C72" w:rsidRPr="00780D72">
        <w:rPr>
          <w:rFonts w:ascii="Verdana" w:hAnsi="Verdana"/>
          <w:sz w:val="18"/>
          <w:szCs w:val="18"/>
          <w:lang w:val="fr-CA"/>
        </w:rPr>
        <w:t>en cas d’accident laser</w:t>
      </w:r>
      <w:r w:rsidR="00AF6C0C" w:rsidRPr="00780D72">
        <w:rPr>
          <w:rFonts w:ascii="Verdana" w:hAnsi="Verdana"/>
          <w:sz w:val="18"/>
          <w:szCs w:val="18"/>
          <w:lang w:val="fr-CA"/>
        </w:rPr>
        <w:t>,</w:t>
      </w:r>
      <w:r w:rsidR="00156C72" w:rsidRPr="00780D72">
        <w:rPr>
          <w:rFonts w:ascii="Verdana" w:hAnsi="Verdana"/>
          <w:sz w:val="18"/>
          <w:szCs w:val="18"/>
          <w:lang w:val="fr-CA"/>
        </w:rPr>
        <w:t xml:space="preserve"> </w:t>
      </w:r>
      <w:r w:rsidRPr="00780D72">
        <w:rPr>
          <w:rFonts w:ascii="Verdana" w:hAnsi="Verdana"/>
          <w:sz w:val="18"/>
          <w:szCs w:val="18"/>
          <w:lang w:val="fr-CA"/>
        </w:rPr>
        <w:t xml:space="preserve">la procédure </w:t>
      </w:r>
      <w:r w:rsidR="00AF6C0C" w:rsidRPr="00780D72">
        <w:rPr>
          <w:rFonts w:ascii="Verdana" w:hAnsi="Verdana"/>
          <w:sz w:val="18"/>
          <w:szCs w:val="18"/>
          <w:lang w:val="fr-CA"/>
        </w:rPr>
        <w:t>placée à l’entrée de cha</w:t>
      </w:r>
      <w:r w:rsidR="00343BAA">
        <w:rPr>
          <w:rFonts w:ascii="Verdana" w:hAnsi="Verdana"/>
          <w:sz w:val="18"/>
          <w:szCs w:val="18"/>
          <w:lang w:val="fr-CA"/>
        </w:rPr>
        <w:t>que laboratoire.</w:t>
      </w:r>
    </w:p>
    <w:p w14:paraId="3B72EF4B" w14:textId="77777777" w:rsidR="00451651" w:rsidRPr="00780D72" w:rsidRDefault="00451651" w:rsidP="00451651">
      <w:pPr>
        <w:pStyle w:val="Paragraphedeliste"/>
        <w:autoSpaceDE w:val="0"/>
        <w:autoSpaceDN w:val="0"/>
        <w:adjustRightInd w:val="0"/>
        <w:spacing w:line="240" w:lineRule="auto"/>
        <w:rPr>
          <w:rFonts w:ascii="Verdana" w:hAnsi="Verdana"/>
          <w:sz w:val="18"/>
          <w:szCs w:val="18"/>
          <w:lang w:val="fr-CA"/>
        </w:rPr>
      </w:pPr>
    </w:p>
    <w:p w14:paraId="4352F3AD" w14:textId="77777777" w:rsidR="00AF6C0C" w:rsidRPr="00780D72" w:rsidRDefault="0037551D" w:rsidP="00AD0921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="Verdana" w:hAnsi="Verdana"/>
          <w:color w:val="FF0000"/>
          <w:sz w:val="18"/>
          <w:szCs w:val="18"/>
          <w:lang w:val="fr-CA"/>
        </w:rPr>
      </w:pPr>
      <w:r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J’ai pris connaissance des </w:t>
      </w:r>
      <w:r w:rsidR="00156C72" w:rsidRPr="00780D72">
        <w:rPr>
          <w:rFonts w:ascii="Verdana" w:hAnsi="Verdana" w:cs="Comic Sans MS"/>
          <w:sz w:val="18"/>
          <w:szCs w:val="18"/>
          <w:lang w:val="fr-CA" w:eastAsia="fr-CA"/>
        </w:rPr>
        <w:t>règles de sécurité concernant les mesures de protection</w:t>
      </w:r>
      <w:r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 individuelles et collectives qui s’appliquent et je m’eng</w:t>
      </w:r>
      <w:r w:rsidR="00AF6C0C"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age à </w:t>
      </w:r>
      <w:r w:rsidR="00F33F6D">
        <w:rPr>
          <w:rFonts w:ascii="Verdana" w:hAnsi="Verdana" w:cs="Comic Sans MS"/>
          <w:sz w:val="18"/>
          <w:szCs w:val="18"/>
          <w:lang w:val="fr-CA" w:eastAsia="fr-CA"/>
        </w:rPr>
        <w:t>respecter</w:t>
      </w:r>
      <w:r w:rsidR="00156C72"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 </w:t>
      </w:r>
      <w:r w:rsidR="00451651" w:rsidRPr="00780D72">
        <w:rPr>
          <w:rFonts w:ascii="Verdana" w:hAnsi="Verdana" w:cs="Comic Sans MS"/>
          <w:sz w:val="18"/>
          <w:szCs w:val="18"/>
          <w:lang w:val="fr-CA" w:eastAsia="fr-CA"/>
        </w:rPr>
        <w:t>ces règles</w:t>
      </w:r>
      <w:r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 </w:t>
      </w:r>
      <w:r w:rsidR="00312ECE" w:rsidRPr="00780D72">
        <w:rPr>
          <w:rFonts w:ascii="Verdana" w:hAnsi="Verdana" w:cs="Comic Sans MS"/>
          <w:sz w:val="18"/>
          <w:szCs w:val="18"/>
          <w:lang w:val="fr-CA" w:eastAsia="fr-CA"/>
        </w:rPr>
        <w:t>durant toute la durée de mon contrat de travail et/ou de mes études à l’Université Laval.</w:t>
      </w:r>
      <w:r w:rsidR="00312ECE" w:rsidRPr="00780D72">
        <w:rPr>
          <w:rFonts w:ascii="Verdana" w:hAnsi="Verdana"/>
          <w:color w:val="000000"/>
          <w:sz w:val="18"/>
          <w:szCs w:val="18"/>
          <w:lang w:val="fr-CA"/>
        </w:rPr>
        <w:t xml:space="preserve"> Je m’engage également </w:t>
      </w:r>
      <w:r w:rsidR="00312ECE" w:rsidRPr="00780D72">
        <w:rPr>
          <w:rFonts w:ascii="Verdana" w:hAnsi="Verdana" w:cs="Comic Sans MS"/>
          <w:sz w:val="18"/>
          <w:szCs w:val="18"/>
          <w:lang w:val="fr-CA" w:eastAsia="fr-CA"/>
        </w:rPr>
        <w:t xml:space="preserve">à </w:t>
      </w:r>
      <w:r w:rsidR="00312ECE" w:rsidRPr="00780D72">
        <w:rPr>
          <w:rFonts w:ascii="Verdana" w:hAnsi="Verdana"/>
          <w:color w:val="000000"/>
          <w:sz w:val="18"/>
          <w:szCs w:val="18"/>
          <w:lang w:val="fr-CA"/>
        </w:rPr>
        <w:t>suivre la formation en sécurité laser tous les trois</w:t>
      </w:r>
      <w:r w:rsidR="0055777E">
        <w:rPr>
          <w:rFonts w:ascii="Verdana" w:hAnsi="Verdana"/>
          <w:color w:val="000000"/>
          <w:sz w:val="18"/>
          <w:szCs w:val="18"/>
          <w:lang w:val="fr-CA"/>
        </w:rPr>
        <w:t xml:space="preserve"> ans.</w:t>
      </w:r>
      <w:r w:rsidR="00C734BC" w:rsidRPr="00780D72">
        <w:rPr>
          <w:rFonts w:ascii="Verdana" w:hAnsi="Verdana"/>
          <w:color w:val="FF0000"/>
          <w:sz w:val="18"/>
          <w:szCs w:val="18"/>
          <w:lang w:val="fr-CA"/>
        </w:rPr>
        <w:t xml:space="preserve"> </w:t>
      </w:r>
    </w:p>
    <w:p w14:paraId="605B0F1C" w14:textId="77777777" w:rsidR="009A5FE6" w:rsidRPr="00780D72" w:rsidRDefault="009A5FE6" w:rsidP="00AD0921">
      <w:pPr>
        <w:pStyle w:val="Paragraphedeliste"/>
        <w:autoSpaceDE w:val="0"/>
        <w:autoSpaceDN w:val="0"/>
        <w:adjustRightInd w:val="0"/>
        <w:spacing w:line="240" w:lineRule="auto"/>
        <w:ind w:left="0"/>
        <w:rPr>
          <w:rFonts w:ascii="Verdana" w:hAnsi="Verdana"/>
          <w:color w:val="FF0000"/>
          <w:sz w:val="18"/>
          <w:szCs w:val="18"/>
          <w:lang w:val="fr-CA"/>
        </w:rPr>
      </w:pPr>
    </w:p>
    <w:p w14:paraId="205F8828" w14:textId="77777777" w:rsidR="0037551D" w:rsidRPr="00780D72" w:rsidRDefault="0047159F" w:rsidP="006E5E70">
      <w:pPr>
        <w:autoSpaceDE w:val="0"/>
        <w:autoSpaceDN w:val="0"/>
        <w:adjustRightInd w:val="0"/>
        <w:rPr>
          <w:rFonts w:ascii="Verdana" w:hAnsi="Verdana" w:cs="Comic Sans MS"/>
          <w:sz w:val="18"/>
          <w:szCs w:val="18"/>
          <w:lang w:eastAsia="fr-CA"/>
        </w:rPr>
      </w:pPr>
      <w:r w:rsidRPr="0047159F">
        <w:rPr>
          <w:rFonts w:ascii="Verdana" w:hAnsi="Verdana" w:cs="Comic Sans MS"/>
          <w:sz w:val="18"/>
          <w:szCs w:val="18"/>
          <w:u w:val="single"/>
          <w:lang w:eastAsia="fr-CA"/>
        </w:rPr>
        <w:t>________________________________</w:t>
      </w:r>
      <w:r w:rsidR="00156C72" w:rsidRPr="00780D72">
        <w:rPr>
          <w:rFonts w:ascii="Verdana" w:hAnsi="Verdana" w:cs="Comic Sans MS"/>
          <w:sz w:val="18"/>
          <w:szCs w:val="18"/>
          <w:lang w:eastAsia="fr-CA"/>
        </w:rPr>
        <w:t xml:space="preserve">   </w:t>
      </w:r>
      <w:r w:rsidR="00A57183">
        <w:rPr>
          <w:rFonts w:ascii="Verdana" w:hAnsi="Verdana" w:cs="Comic Sans MS"/>
          <w:sz w:val="18"/>
          <w:szCs w:val="18"/>
          <w:lang w:eastAsia="fr-CA"/>
        </w:rPr>
        <w:t xml:space="preserve">   </w:t>
      </w:r>
      <w:r w:rsidR="00156C72" w:rsidRPr="00780D72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222006">
        <w:rPr>
          <w:rFonts w:ascii="Verdana" w:hAnsi="Verdana" w:cs="Comic Sans MS"/>
          <w:sz w:val="18"/>
          <w:szCs w:val="18"/>
          <w:lang w:eastAsia="fr-CA"/>
        </w:rPr>
        <w:t xml:space="preserve">   </w:t>
      </w:r>
      <w:r w:rsidR="00156C72" w:rsidRPr="00780D72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222006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A57183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156C72" w:rsidRPr="00780D72">
        <w:rPr>
          <w:rFonts w:ascii="Verdana" w:hAnsi="Verdana" w:cs="Comic Sans MS"/>
          <w:sz w:val="18"/>
          <w:szCs w:val="18"/>
          <w:lang w:eastAsia="fr-CA"/>
        </w:rPr>
        <w:t xml:space="preserve">  </w:t>
      </w:r>
      <w:r w:rsidR="00D43E9C" w:rsidRPr="00780D72">
        <w:rPr>
          <w:rFonts w:ascii="Verdana" w:hAnsi="Verdana" w:cs="Comic Sans MS"/>
          <w:sz w:val="18"/>
          <w:szCs w:val="18"/>
          <w:lang w:eastAsia="fr-CA"/>
        </w:rPr>
        <w:t xml:space="preserve"> </w:t>
      </w:r>
      <w:proofErr w:type="gramStart"/>
      <w:r>
        <w:rPr>
          <w:rFonts w:ascii="Verdana" w:hAnsi="Verdana" w:cs="Comic Sans MS"/>
          <w:sz w:val="18"/>
          <w:szCs w:val="18"/>
          <w:u w:val="single"/>
          <w:lang w:eastAsia="fr-CA"/>
        </w:rPr>
        <w:t>Québec,_</w:t>
      </w:r>
      <w:proofErr w:type="gramEnd"/>
      <w:r>
        <w:rPr>
          <w:rFonts w:ascii="Verdana" w:hAnsi="Verdana" w:cs="Comic Sans MS"/>
          <w:sz w:val="18"/>
          <w:szCs w:val="18"/>
          <w:u w:val="single"/>
          <w:lang w:eastAsia="fr-CA"/>
        </w:rPr>
        <w:t>_________________________</w:t>
      </w:r>
      <w:r w:rsidR="00222006">
        <w:rPr>
          <w:rFonts w:ascii="Verdana" w:hAnsi="Verdana" w:cs="Comic Sans MS"/>
          <w:sz w:val="18"/>
          <w:szCs w:val="18"/>
          <w:u w:val="single"/>
          <w:lang w:eastAsia="fr-CA"/>
        </w:rPr>
        <w:t>__</w:t>
      </w:r>
    </w:p>
    <w:p w14:paraId="0BF717FD" w14:textId="77777777" w:rsidR="00D43E9C" w:rsidRPr="00780D72" w:rsidRDefault="00251CB0" w:rsidP="00621F28">
      <w:pPr>
        <w:autoSpaceDE w:val="0"/>
        <w:autoSpaceDN w:val="0"/>
        <w:adjustRightInd w:val="0"/>
        <w:rPr>
          <w:rFonts w:ascii="Verdana" w:hAnsi="Verdana" w:cs="Comic Sans MS"/>
          <w:sz w:val="18"/>
          <w:szCs w:val="18"/>
          <w:lang w:eastAsia="fr-CA"/>
        </w:rPr>
      </w:pPr>
      <w:r>
        <w:rPr>
          <w:rFonts w:ascii="Verdana" w:hAnsi="Verdana"/>
          <w:sz w:val="18"/>
          <w:szCs w:val="18"/>
        </w:rPr>
        <w:t xml:space="preserve">Prénom et nom en lettres </w:t>
      </w:r>
      <w:r w:rsidR="00CE5609">
        <w:rPr>
          <w:rFonts w:ascii="Verdana" w:hAnsi="Verdana"/>
          <w:sz w:val="18"/>
          <w:szCs w:val="18"/>
        </w:rPr>
        <w:t xml:space="preserve">majuscules          </w:t>
      </w:r>
      <w:r w:rsidR="00A57183">
        <w:rPr>
          <w:rFonts w:ascii="Verdana" w:hAnsi="Verdana"/>
          <w:sz w:val="18"/>
          <w:szCs w:val="18"/>
        </w:rPr>
        <w:t xml:space="preserve">   </w:t>
      </w:r>
      <w:r w:rsidR="009C50C4">
        <w:rPr>
          <w:rFonts w:ascii="Verdana" w:hAnsi="Verdana"/>
          <w:sz w:val="18"/>
          <w:szCs w:val="18"/>
        </w:rPr>
        <w:t xml:space="preserve"> </w:t>
      </w:r>
      <w:r w:rsidR="00A57183">
        <w:rPr>
          <w:rFonts w:ascii="Verdana" w:hAnsi="Verdana"/>
          <w:sz w:val="18"/>
          <w:szCs w:val="18"/>
        </w:rPr>
        <w:t xml:space="preserve"> </w:t>
      </w:r>
      <w:r w:rsidR="00222006">
        <w:rPr>
          <w:rFonts w:ascii="Verdana" w:hAnsi="Verdana"/>
          <w:sz w:val="18"/>
          <w:szCs w:val="18"/>
        </w:rPr>
        <w:t xml:space="preserve"> </w:t>
      </w:r>
      <w:r w:rsidR="00A57183">
        <w:rPr>
          <w:rFonts w:ascii="Verdana" w:hAnsi="Verdana"/>
          <w:sz w:val="18"/>
          <w:szCs w:val="18"/>
        </w:rPr>
        <w:t xml:space="preserve"> </w:t>
      </w:r>
      <w:r w:rsidR="009C50C4">
        <w:rPr>
          <w:rFonts w:ascii="Verdana" w:hAnsi="Verdana"/>
          <w:sz w:val="18"/>
          <w:szCs w:val="18"/>
        </w:rPr>
        <w:t xml:space="preserve">  </w:t>
      </w:r>
      <w:r w:rsidR="00CE5609">
        <w:rPr>
          <w:rFonts w:ascii="Verdana" w:hAnsi="Verdana"/>
          <w:sz w:val="18"/>
          <w:szCs w:val="18"/>
        </w:rPr>
        <w:t xml:space="preserve"> </w:t>
      </w:r>
      <w:r w:rsidR="00231739" w:rsidRPr="00780D72">
        <w:rPr>
          <w:rFonts w:ascii="Verdana" w:hAnsi="Verdana" w:cs="Comic Sans MS"/>
          <w:sz w:val="18"/>
          <w:szCs w:val="18"/>
          <w:lang w:eastAsia="fr-CA"/>
        </w:rPr>
        <w:t xml:space="preserve">Lieu, date </w:t>
      </w:r>
    </w:p>
    <w:p w14:paraId="215FF3E4" w14:textId="77777777" w:rsidR="0037551D" w:rsidRPr="00780D72" w:rsidRDefault="0037551D" w:rsidP="00621F28">
      <w:pPr>
        <w:autoSpaceDE w:val="0"/>
        <w:autoSpaceDN w:val="0"/>
        <w:adjustRightInd w:val="0"/>
        <w:rPr>
          <w:rFonts w:ascii="Verdana" w:hAnsi="Verdana" w:cs="Comic Sans MS"/>
          <w:sz w:val="18"/>
          <w:szCs w:val="18"/>
          <w:lang w:eastAsia="fr-CA"/>
        </w:rPr>
      </w:pPr>
    </w:p>
    <w:p w14:paraId="791C4765" w14:textId="77777777" w:rsidR="009A5FE6" w:rsidRPr="00780D72" w:rsidRDefault="009A5FE6">
      <w:pPr>
        <w:pStyle w:val="En-tte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14:paraId="4CEBD82A" w14:textId="77777777" w:rsidR="00FB0A07" w:rsidRDefault="00B3093E">
      <w:r w:rsidRPr="0047159F">
        <w:rPr>
          <w:rFonts w:ascii="Verdana" w:hAnsi="Verdana"/>
          <w:sz w:val="18"/>
          <w:szCs w:val="18"/>
          <w:u w:val="single"/>
        </w:rPr>
        <w:t>_____________________________</w:t>
      </w:r>
      <w:r w:rsidR="009C50C4" w:rsidRPr="0047159F">
        <w:rPr>
          <w:rFonts w:ascii="Verdana" w:hAnsi="Verdana"/>
          <w:sz w:val="18"/>
          <w:szCs w:val="18"/>
          <w:u w:val="single"/>
        </w:rPr>
        <w:t>_</w:t>
      </w:r>
      <w:r w:rsidR="00A57183" w:rsidRPr="0047159F">
        <w:rPr>
          <w:rFonts w:ascii="Verdana" w:hAnsi="Verdana"/>
          <w:sz w:val="18"/>
          <w:szCs w:val="18"/>
          <w:u w:val="single"/>
        </w:rPr>
        <w:t>_</w:t>
      </w:r>
      <w:r w:rsidR="009C50C4" w:rsidRPr="0047159F">
        <w:rPr>
          <w:rFonts w:ascii="Verdana" w:hAnsi="Verdana"/>
          <w:sz w:val="18"/>
          <w:szCs w:val="18"/>
          <w:u w:val="single"/>
        </w:rPr>
        <w:t>_</w:t>
      </w:r>
      <w:r>
        <w:rPr>
          <w:rFonts w:ascii="Verdana" w:hAnsi="Verdana"/>
          <w:sz w:val="18"/>
          <w:szCs w:val="18"/>
        </w:rPr>
        <w:t xml:space="preserve">        </w:t>
      </w:r>
      <w:r w:rsidR="00A57183">
        <w:rPr>
          <w:rFonts w:ascii="Verdana" w:hAnsi="Verdana"/>
          <w:sz w:val="18"/>
          <w:szCs w:val="18"/>
        </w:rPr>
        <w:t xml:space="preserve">  </w:t>
      </w:r>
      <w:r w:rsidR="0022200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A57183">
        <w:rPr>
          <w:rFonts w:ascii="Verdana" w:hAnsi="Verdana"/>
          <w:sz w:val="18"/>
          <w:szCs w:val="18"/>
        </w:rPr>
        <w:t xml:space="preserve"> </w:t>
      </w:r>
      <w:r w:rsidR="0022200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A57183">
        <w:rPr>
          <w:rFonts w:ascii="Verdana" w:hAnsi="Verdana"/>
          <w:sz w:val="18"/>
          <w:szCs w:val="18"/>
        </w:rPr>
        <w:t xml:space="preserve"> </w:t>
      </w:r>
      <w:r w:rsidR="0047159F" w:rsidRPr="0047159F">
        <w:rPr>
          <w:rFonts w:ascii="Verdana" w:hAnsi="Verdana"/>
          <w:sz w:val="18"/>
          <w:szCs w:val="18"/>
          <w:u w:val="single"/>
        </w:rPr>
        <w:t>_____</w:t>
      </w:r>
      <w:r w:rsidR="0047159F">
        <w:rPr>
          <w:rFonts w:ascii="Verdana" w:hAnsi="Verdana"/>
          <w:sz w:val="18"/>
          <w:szCs w:val="18"/>
          <w:u w:val="single"/>
        </w:rPr>
        <w:t>___________________________</w:t>
      </w:r>
      <w:r w:rsidR="00222006">
        <w:rPr>
          <w:rFonts w:ascii="Verdana" w:hAnsi="Verdana"/>
          <w:sz w:val="18"/>
          <w:szCs w:val="18"/>
          <w:u w:val="single"/>
        </w:rPr>
        <w:t>___</w:t>
      </w:r>
    </w:p>
    <w:p w14:paraId="0ED0A172" w14:textId="77777777" w:rsidR="00621F28" w:rsidRDefault="00251CB0">
      <w:pPr>
        <w:pStyle w:val="En-tte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780D72">
        <w:rPr>
          <w:rFonts w:ascii="Verdana" w:hAnsi="Verdana" w:cs="Comic Sans MS"/>
          <w:sz w:val="18"/>
          <w:szCs w:val="18"/>
          <w:lang w:eastAsia="fr-CA"/>
        </w:rPr>
        <w:t xml:space="preserve">Signature  </w:t>
      </w:r>
      <w:r>
        <w:rPr>
          <w:rFonts w:ascii="Verdana" w:hAnsi="Verdana" w:cs="Comic Sans MS"/>
          <w:sz w:val="18"/>
          <w:szCs w:val="18"/>
          <w:lang w:eastAsia="fr-CA"/>
        </w:rPr>
        <w:t xml:space="preserve">                                                </w:t>
      </w:r>
      <w:r w:rsidR="00A57183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9C50C4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A57183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9C50C4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222006"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A57183">
        <w:rPr>
          <w:rFonts w:ascii="Verdana" w:hAnsi="Verdana" w:cs="Comic Sans MS"/>
          <w:sz w:val="18"/>
          <w:szCs w:val="18"/>
          <w:lang w:eastAsia="fr-CA"/>
        </w:rPr>
        <w:t xml:space="preserve">   </w:t>
      </w:r>
      <w:r w:rsidR="009C50C4">
        <w:rPr>
          <w:rFonts w:ascii="Verdana" w:hAnsi="Verdana" w:cs="Comic Sans MS"/>
          <w:sz w:val="18"/>
          <w:szCs w:val="18"/>
          <w:lang w:eastAsia="fr-CA"/>
        </w:rPr>
        <w:t xml:space="preserve"> </w:t>
      </w:r>
      <w:r>
        <w:rPr>
          <w:rFonts w:ascii="Verdana" w:hAnsi="Verdana" w:cs="Comic Sans MS"/>
          <w:sz w:val="18"/>
          <w:szCs w:val="18"/>
          <w:lang w:eastAsia="fr-CA"/>
        </w:rPr>
        <w:t xml:space="preserve"> </w:t>
      </w:r>
      <w:r w:rsidR="009A5FE6" w:rsidRPr="00780D72">
        <w:rPr>
          <w:rFonts w:ascii="Verdana" w:hAnsi="Verdana"/>
          <w:sz w:val="18"/>
          <w:szCs w:val="18"/>
        </w:rPr>
        <w:t xml:space="preserve">Prénom et nom </w:t>
      </w:r>
      <w:r w:rsidR="00AD0921" w:rsidRPr="00780D72">
        <w:rPr>
          <w:rFonts w:ascii="Verdana" w:hAnsi="Verdana"/>
          <w:sz w:val="18"/>
          <w:szCs w:val="18"/>
        </w:rPr>
        <w:t xml:space="preserve">du supérieur </w:t>
      </w:r>
      <w:r w:rsidR="0055777E">
        <w:rPr>
          <w:rFonts w:ascii="Verdana" w:hAnsi="Verdana"/>
          <w:sz w:val="18"/>
          <w:szCs w:val="18"/>
        </w:rPr>
        <w:t>immédiat</w:t>
      </w:r>
    </w:p>
    <w:p w14:paraId="74CE5240" w14:textId="77777777" w:rsidR="00FB0A07" w:rsidRDefault="00FB0A07">
      <w:pPr>
        <w:pStyle w:val="En-tte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2A36582A" w14:textId="77777777" w:rsidR="00FB0A07" w:rsidRDefault="00FB0A07">
      <w:pPr>
        <w:pStyle w:val="En-tte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01E100EE" w14:textId="77777777" w:rsidR="00B3093E" w:rsidRDefault="00B3093E">
      <w:pPr>
        <w:pStyle w:val="En-tte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2FED4A62" w14:textId="1D7F229A" w:rsidR="0086082D" w:rsidRDefault="00FB0A07">
      <w:pPr>
        <w:pStyle w:val="En-tte"/>
        <w:tabs>
          <w:tab w:val="clear" w:pos="4320"/>
          <w:tab w:val="clear" w:pos="8640"/>
        </w:tabs>
      </w:pPr>
      <w:r w:rsidRPr="00FB0A07">
        <w:rPr>
          <w:rFonts w:ascii="Verdana" w:hAnsi="Verdana"/>
          <w:sz w:val="18"/>
          <w:szCs w:val="18"/>
          <w:vertAlign w:val="superscript"/>
        </w:rPr>
        <w:t>1</w:t>
      </w:r>
      <w:r w:rsidRPr="00FB0A07">
        <w:rPr>
          <w:rFonts w:ascii="Verdana" w:hAnsi="Verdana"/>
          <w:sz w:val="16"/>
          <w:szCs w:val="16"/>
        </w:rPr>
        <w:t xml:space="preserve"> </w:t>
      </w:r>
      <w:r w:rsidR="00D37769">
        <w:rPr>
          <w:rFonts w:ascii="Verdana" w:hAnsi="Verdana"/>
          <w:sz w:val="16"/>
          <w:szCs w:val="16"/>
        </w:rPr>
        <w:t xml:space="preserve">Disponible </w:t>
      </w:r>
      <w:r w:rsidRPr="009378B4">
        <w:rPr>
          <w:rFonts w:ascii="Verdana" w:hAnsi="Verdana"/>
          <w:sz w:val="16"/>
          <w:szCs w:val="16"/>
        </w:rPr>
        <w:t xml:space="preserve">à l’adresse </w:t>
      </w:r>
      <w:hyperlink r:id="rId7" w:history="1">
        <w:r w:rsidR="000A48EA" w:rsidRPr="000A48EA">
          <w:rPr>
            <w:rStyle w:val="Lienhypertexte"/>
            <w:rFonts w:ascii="Verdana" w:hAnsi="Verdana"/>
            <w:sz w:val="16"/>
            <w:szCs w:val="16"/>
          </w:rPr>
          <w:t>https://www.ulaval.ca/sites/default/files/notre-universite/direction-gouv/documents-officiels/Politiques/Politique_sur_la_sant%C3%A9_et_la_s%C3%A9curit%C3%A9_de_l%E2%80%99Universit%C3%A9_Laval.pdf</w:t>
        </w:r>
      </w:hyperlink>
      <w:r w:rsidR="000A48EA">
        <w:rPr>
          <w:rFonts w:ascii="Verdana" w:hAnsi="Verdana"/>
          <w:sz w:val="16"/>
          <w:szCs w:val="16"/>
        </w:rPr>
        <w:t xml:space="preserve"> </w:t>
      </w:r>
    </w:p>
    <w:p w14:paraId="18EFDCC6" w14:textId="77777777" w:rsidR="000A48EA" w:rsidRDefault="000A48EA">
      <w:pPr>
        <w:pStyle w:val="En-tte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3D4B539E" w14:textId="77777777" w:rsidR="00FB0A07" w:rsidRPr="00FB0A07" w:rsidRDefault="001E4BE2">
      <w:pPr>
        <w:pStyle w:val="En-tte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FB0A07" w:rsidRPr="00FB0A07" w:rsidSect="00451651">
      <w:headerReference w:type="default" r:id="rId8"/>
      <w:footerReference w:type="default" r:id="rId9"/>
      <w:pgSz w:w="12240" w:h="15840" w:code="1"/>
      <w:pgMar w:top="1440" w:right="1041" w:bottom="851" w:left="1701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89EE" w14:textId="77777777" w:rsidR="00C86E44" w:rsidRDefault="00C86E44">
      <w:r>
        <w:separator/>
      </w:r>
    </w:p>
  </w:endnote>
  <w:endnote w:type="continuationSeparator" w:id="0">
    <w:p w14:paraId="47CC7E21" w14:textId="77777777" w:rsidR="00C86E44" w:rsidRDefault="00C8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2AA8" w14:textId="77777777" w:rsidR="007B7E4F" w:rsidRDefault="007B7E4F" w:rsidP="009C5D93">
    <w:pPr>
      <w:pStyle w:val="Pieddepage"/>
      <w:tabs>
        <w:tab w:val="clear" w:pos="4320"/>
        <w:tab w:val="left" w:pos="2694"/>
      </w:tabs>
      <w:rPr>
        <w:b/>
        <w:sz w:val="14"/>
        <w:szCs w:val="14"/>
      </w:rPr>
    </w:pPr>
    <w:r>
      <w:rPr>
        <w:b/>
        <w:sz w:val="14"/>
        <w:szCs w:val="14"/>
      </w:rPr>
      <w:t>Pavillon Ernest-Lemieux</w:t>
    </w:r>
    <w:r>
      <w:rPr>
        <w:b/>
        <w:sz w:val="14"/>
        <w:szCs w:val="14"/>
      </w:rPr>
      <w:tab/>
      <w:t>418-656-7762</w:t>
    </w:r>
  </w:p>
  <w:p w14:paraId="43725C5A" w14:textId="77777777" w:rsidR="007B7E4F" w:rsidRDefault="007B7E4F" w:rsidP="009C5D93">
    <w:pPr>
      <w:pStyle w:val="Pieddepage"/>
      <w:tabs>
        <w:tab w:val="clear" w:pos="4320"/>
        <w:tab w:val="left" w:pos="2694"/>
      </w:tabs>
      <w:rPr>
        <w:b/>
        <w:sz w:val="14"/>
        <w:szCs w:val="14"/>
      </w:rPr>
    </w:pPr>
    <w:r>
      <w:rPr>
        <w:b/>
        <w:sz w:val="14"/>
        <w:szCs w:val="14"/>
      </w:rPr>
      <w:t>2325, rue de la Vie-Étudiante, local 1533</w:t>
    </w:r>
    <w:r>
      <w:rPr>
        <w:b/>
        <w:sz w:val="14"/>
        <w:szCs w:val="14"/>
      </w:rPr>
      <w:tab/>
      <w:t>Télécopieur : 418-656-7703</w:t>
    </w:r>
  </w:p>
  <w:p w14:paraId="154DC310" w14:textId="77777777" w:rsidR="007B7E4F" w:rsidRDefault="007B7E4F" w:rsidP="009C5D93">
    <w:pPr>
      <w:pStyle w:val="Pieddepage"/>
      <w:tabs>
        <w:tab w:val="clear" w:pos="4320"/>
        <w:tab w:val="left" w:pos="2694"/>
      </w:tabs>
      <w:rPr>
        <w:b/>
        <w:sz w:val="14"/>
        <w:szCs w:val="14"/>
      </w:rPr>
    </w:pPr>
    <w:r>
      <w:rPr>
        <w:b/>
        <w:sz w:val="14"/>
        <w:szCs w:val="14"/>
      </w:rPr>
      <w:t>Québec (Québec) G1V 0B1</w:t>
    </w:r>
    <w:r>
      <w:rPr>
        <w:b/>
        <w:sz w:val="14"/>
        <w:szCs w:val="14"/>
      </w:rPr>
      <w:tab/>
      <w:t>ssp@ssp.ulaval.ca</w:t>
    </w:r>
  </w:p>
  <w:p w14:paraId="6340F289" w14:textId="77777777" w:rsidR="007B7E4F" w:rsidRDefault="007B7E4F" w:rsidP="009C5D93">
    <w:pPr>
      <w:pStyle w:val="Pieddepage"/>
      <w:tabs>
        <w:tab w:val="clear" w:pos="4320"/>
        <w:tab w:val="left" w:pos="2694"/>
      </w:tabs>
    </w:pPr>
    <w:r>
      <w:rPr>
        <w:b/>
        <w:sz w:val="14"/>
        <w:szCs w:val="14"/>
      </w:rPr>
      <w:t>Canada</w:t>
    </w:r>
    <w:r>
      <w:rPr>
        <w:b/>
        <w:sz w:val="14"/>
        <w:szCs w:val="14"/>
      </w:rPr>
      <w:tab/>
      <w:t>www.ssp.ulaval.ca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39FA" w14:textId="77777777" w:rsidR="00C86E44" w:rsidRDefault="00C86E44">
      <w:r>
        <w:separator/>
      </w:r>
    </w:p>
  </w:footnote>
  <w:footnote w:type="continuationSeparator" w:id="0">
    <w:p w14:paraId="3DA72CE7" w14:textId="77777777" w:rsidR="00C86E44" w:rsidRDefault="00C8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7CE" w14:textId="77777777" w:rsidR="007B7E4F" w:rsidRDefault="004407F9">
    <w:pPr>
      <w:pStyle w:val="En-tte"/>
      <w:ind w:left="-737"/>
    </w:pPr>
    <w:r>
      <w:rPr>
        <w:noProof/>
        <w:lang w:eastAsia="fr-CA"/>
      </w:rPr>
      <w:drawing>
        <wp:inline distT="0" distB="0" distL="0" distR="0" wp14:anchorId="6A1B2320" wp14:editId="2E1F7E2F">
          <wp:extent cx="1914525" cy="762000"/>
          <wp:effectExtent l="0" t="0" r="0" b="0"/>
          <wp:docPr id="1" name="Image 1" descr="HAUTcoS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coS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620C"/>
    <w:multiLevelType w:val="hybridMultilevel"/>
    <w:tmpl w:val="7D7EC0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676"/>
    <w:multiLevelType w:val="hybridMultilevel"/>
    <w:tmpl w:val="08EA4C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82226"/>
    <w:multiLevelType w:val="multilevel"/>
    <w:tmpl w:val="3D9E522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pStyle w:val="Titre2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Titre3"/>
      <w:lvlText w:val="Point %3"/>
      <w:lvlJc w:val="left"/>
      <w:pPr>
        <w:tabs>
          <w:tab w:val="num" w:pos="288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3BC4AA2"/>
    <w:multiLevelType w:val="hybridMultilevel"/>
    <w:tmpl w:val="CDACC2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766402">
    <w:abstractNumId w:val="2"/>
  </w:num>
  <w:num w:numId="2" w16cid:durableId="1800221950">
    <w:abstractNumId w:val="3"/>
  </w:num>
  <w:num w:numId="3" w16cid:durableId="261034263">
    <w:abstractNumId w:val="1"/>
  </w:num>
  <w:num w:numId="4" w16cid:durableId="15790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A1"/>
    <w:rsid w:val="0000747D"/>
    <w:rsid w:val="000113C2"/>
    <w:rsid w:val="00016ED7"/>
    <w:rsid w:val="00080E65"/>
    <w:rsid w:val="000A48EA"/>
    <w:rsid w:val="000E78DE"/>
    <w:rsid w:val="000F0F6B"/>
    <w:rsid w:val="001161F7"/>
    <w:rsid w:val="001223A1"/>
    <w:rsid w:val="001447B0"/>
    <w:rsid w:val="00156C72"/>
    <w:rsid w:val="001A0440"/>
    <w:rsid w:val="001A22C5"/>
    <w:rsid w:val="001D6390"/>
    <w:rsid w:val="001E4BE2"/>
    <w:rsid w:val="00222006"/>
    <w:rsid w:val="00226789"/>
    <w:rsid w:val="00231739"/>
    <w:rsid w:val="00251CB0"/>
    <w:rsid w:val="002B10D5"/>
    <w:rsid w:val="002D1F49"/>
    <w:rsid w:val="002D427A"/>
    <w:rsid w:val="00312ECE"/>
    <w:rsid w:val="0034131B"/>
    <w:rsid w:val="00343BAA"/>
    <w:rsid w:val="0037551D"/>
    <w:rsid w:val="00384EEF"/>
    <w:rsid w:val="003C3E50"/>
    <w:rsid w:val="00425D97"/>
    <w:rsid w:val="00433302"/>
    <w:rsid w:val="004407F9"/>
    <w:rsid w:val="00451651"/>
    <w:rsid w:val="0047159F"/>
    <w:rsid w:val="00475118"/>
    <w:rsid w:val="00495146"/>
    <w:rsid w:val="005023F3"/>
    <w:rsid w:val="0055777E"/>
    <w:rsid w:val="00590C67"/>
    <w:rsid w:val="00591693"/>
    <w:rsid w:val="005A5F50"/>
    <w:rsid w:val="00621F28"/>
    <w:rsid w:val="00680D84"/>
    <w:rsid w:val="00697321"/>
    <w:rsid w:val="00697839"/>
    <w:rsid w:val="006C2EE8"/>
    <w:rsid w:val="006C2F19"/>
    <w:rsid w:val="006D0C41"/>
    <w:rsid w:val="006D267E"/>
    <w:rsid w:val="006E5E70"/>
    <w:rsid w:val="0071496A"/>
    <w:rsid w:val="0075699F"/>
    <w:rsid w:val="00765782"/>
    <w:rsid w:val="00780D72"/>
    <w:rsid w:val="00784A6C"/>
    <w:rsid w:val="007934BC"/>
    <w:rsid w:val="007B7E4F"/>
    <w:rsid w:val="007E50EA"/>
    <w:rsid w:val="007F4236"/>
    <w:rsid w:val="00823ED9"/>
    <w:rsid w:val="0086082D"/>
    <w:rsid w:val="008B1EDC"/>
    <w:rsid w:val="008F13AB"/>
    <w:rsid w:val="00922740"/>
    <w:rsid w:val="009378B4"/>
    <w:rsid w:val="009632EE"/>
    <w:rsid w:val="009A5FE6"/>
    <w:rsid w:val="009C50C4"/>
    <w:rsid w:val="009C5D93"/>
    <w:rsid w:val="009C6312"/>
    <w:rsid w:val="009C72C0"/>
    <w:rsid w:val="009F2387"/>
    <w:rsid w:val="00A079E3"/>
    <w:rsid w:val="00A57183"/>
    <w:rsid w:val="00AA7E64"/>
    <w:rsid w:val="00AD0921"/>
    <w:rsid w:val="00AF6C0C"/>
    <w:rsid w:val="00B12343"/>
    <w:rsid w:val="00B27FB9"/>
    <w:rsid w:val="00B3093E"/>
    <w:rsid w:val="00B66987"/>
    <w:rsid w:val="00BF57ED"/>
    <w:rsid w:val="00C50B25"/>
    <w:rsid w:val="00C53963"/>
    <w:rsid w:val="00C64573"/>
    <w:rsid w:val="00C734BC"/>
    <w:rsid w:val="00C86E44"/>
    <w:rsid w:val="00C90588"/>
    <w:rsid w:val="00C92420"/>
    <w:rsid w:val="00CA023C"/>
    <w:rsid w:val="00CD0CCF"/>
    <w:rsid w:val="00CD5D1E"/>
    <w:rsid w:val="00CE5609"/>
    <w:rsid w:val="00CF1D13"/>
    <w:rsid w:val="00D37769"/>
    <w:rsid w:val="00D43E9C"/>
    <w:rsid w:val="00D526BB"/>
    <w:rsid w:val="00D80BD7"/>
    <w:rsid w:val="00DC7386"/>
    <w:rsid w:val="00E05F43"/>
    <w:rsid w:val="00E077F8"/>
    <w:rsid w:val="00E32E07"/>
    <w:rsid w:val="00E95A59"/>
    <w:rsid w:val="00EB32D5"/>
    <w:rsid w:val="00EC5780"/>
    <w:rsid w:val="00EF71DD"/>
    <w:rsid w:val="00F00369"/>
    <w:rsid w:val="00F33F6D"/>
    <w:rsid w:val="00F9091E"/>
    <w:rsid w:val="00FB0A07"/>
    <w:rsid w:val="00FE560D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7241B"/>
  <w15:chartTrackingRefBased/>
  <w15:docId w15:val="{662372B9-D457-4D27-9616-1D749A07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aliases w:val="H2,Titreo 2,Titre 11,l2,Titre 21,t2.T2,Chapter Number/Appendix Letter,chn,Titre niveau 2,Titre 2 - RAO,Specf Titre 2,Arial 12 Fett Kursiv"/>
    <w:basedOn w:val="Normal"/>
    <w:next w:val="Normal"/>
    <w:link w:val="Titre2Car"/>
    <w:uiPriority w:val="99"/>
    <w:qFormat/>
    <w:rsid w:val="0037551D"/>
    <w:pPr>
      <w:keepNext/>
      <w:numPr>
        <w:ilvl w:val="1"/>
        <w:numId w:val="1"/>
      </w:numPr>
      <w:shd w:val="pct10" w:color="auto" w:fill="FFFFFF"/>
      <w:tabs>
        <w:tab w:val="clear" w:pos="1080"/>
        <w:tab w:val="num" w:pos="709"/>
      </w:tabs>
      <w:spacing w:before="240" w:after="240"/>
      <w:ind w:hanging="1222"/>
      <w:jc w:val="both"/>
      <w:outlineLvl w:val="1"/>
    </w:pPr>
    <w:rPr>
      <w:rFonts w:ascii="Arial" w:hAnsi="Arial" w:cs="Arial"/>
      <w:b/>
      <w:bCs/>
      <w:sz w:val="28"/>
      <w:szCs w:val="28"/>
      <w:lang w:val="fr-FR" w:eastAsia="en-US"/>
    </w:rPr>
  </w:style>
  <w:style w:type="paragraph" w:styleId="Titre3">
    <w:name w:val="heading 3"/>
    <w:aliases w:val="H3,h3,3rd level,Headline3,Titre 31,t3.T3,l3,CT,3,Titre 3 SQ,T3,Section,Section1,Section2,Section3,Section4,Section5,Section6,Section7,Section8,Section9,Section10,Section11,Section12,Section21,Section31,Section41,Section51,Section61"/>
    <w:basedOn w:val="Normal"/>
    <w:next w:val="Normal"/>
    <w:link w:val="Titre3Car"/>
    <w:uiPriority w:val="99"/>
    <w:qFormat/>
    <w:rsid w:val="0037551D"/>
    <w:pPr>
      <w:keepNext/>
      <w:numPr>
        <w:ilvl w:val="2"/>
        <w:numId w:val="1"/>
      </w:numPr>
      <w:spacing w:before="120" w:after="120"/>
      <w:outlineLvl w:val="2"/>
    </w:pPr>
    <w:rPr>
      <w:rFonts w:ascii="Arial" w:hAnsi="Arial" w:cs="Arial"/>
      <w:b/>
      <w:bCs/>
      <w:smallCap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9C5D93"/>
    <w:rPr>
      <w:sz w:val="24"/>
      <w:szCs w:val="24"/>
      <w:lang w:val="fr-CA"/>
    </w:rPr>
  </w:style>
  <w:style w:type="character" w:customStyle="1" w:styleId="Titre2Car">
    <w:name w:val="Titre 2 Car"/>
    <w:aliases w:val="H2 Car,Titreo 2 Car,Titre 11 Car,l2 Car,Titre 21 Car,t2.T2 Car,Chapter Number/Appendix Letter Car,chn Car,Titre niveau 2 Car,Titre 2 - RAO Car,Specf Titre 2 Car,Arial 12 Fett Kursiv Car"/>
    <w:link w:val="Titre2"/>
    <w:uiPriority w:val="99"/>
    <w:rsid w:val="0037551D"/>
    <w:rPr>
      <w:rFonts w:ascii="Arial" w:eastAsia="Times New Roman" w:hAnsi="Arial" w:cs="Arial"/>
      <w:b/>
      <w:bCs/>
      <w:sz w:val="28"/>
      <w:szCs w:val="28"/>
      <w:shd w:val="pct10" w:color="auto" w:fill="FFFFFF"/>
      <w:lang w:val="fr-FR" w:eastAsia="en-US"/>
    </w:rPr>
  </w:style>
  <w:style w:type="character" w:customStyle="1" w:styleId="Titre3Car">
    <w:name w:val="Titre 3 Car"/>
    <w:aliases w:val="H3 Car,h3 Car,3rd level Car,Headline3 Car,Titre 31 Car,t3.T3 Car,l3 Car,CT Car,3 Car,Titre 3 SQ Car,T3 Car,Section Car,Section1 Car,Section2 Car,Section3 Car,Section4 Car,Section5 Car,Section6 Car,Section7 Car,Section8 Car,Section9 Car"/>
    <w:link w:val="Titre3"/>
    <w:uiPriority w:val="99"/>
    <w:rsid w:val="0037551D"/>
    <w:rPr>
      <w:rFonts w:ascii="Arial" w:eastAsia="Times New Roman" w:hAnsi="Arial" w:cs="Arial"/>
      <w:b/>
      <w:bCs/>
      <w:smallCaps/>
      <w:sz w:val="28"/>
      <w:szCs w:val="28"/>
      <w:lang w:val="fr-FR" w:eastAsia="en-US"/>
    </w:rPr>
  </w:style>
  <w:style w:type="paragraph" w:styleId="Paragraphedeliste">
    <w:name w:val="List Paragraph"/>
    <w:basedOn w:val="Normal"/>
    <w:uiPriority w:val="34"/>
    <w:qFormat/>
    <w:rsid w:val="00AF6C0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styleId="Explorateurdedocuments">
    <w:name w:val="Document Map"/>
    <w:basedOn w:val="Normal"/>
    <w:semiHidden/>
    <w:rsid w:val="00C734B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rquedecommentaire">
    <w:name w:val="annotation reference"/>
    <w:semiHidden/>
    <w:rsid w:val="00C734BC"/>
    <w:rPr>
      <w:sz w:val="16"/>
      <w:szCs w:val="16"/>
    </w:rPr>
  </w:style>
  <w:style w:type="paragraph" w:styleId="Commentaire">
    <w:name w:val="annotation text"/>
    <w:basedOn w:val="Normal"/>
    <w:semiHidden/>
    <w:rsid w:val="00C734B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734BC"/>
    <w:rPr>
      <w:b/>
      <w:bCs/>
    </w:rPr>
  </w:style>
  <w:style w:type="paragraph" w:styleId="Textedebulles">
    <w:name w:val="Balloon Text"/>
    <w:basedOn w:val="Normal"/>
    <w:semiHidden/>
    <w:rsid w:val="00C734B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AD0921"/>
    <w:rPr>
      <w:sz w:val="20"/>
      <w:szCs w:val="20"/>
    </w:rPr>
  </w:style>
  <w:style w:type="character" w:customStyle="1" w:styleId="NotedebasdepageCar">
    <w:name w:val="Note de bas de page Car"/>
    <w:link w:val="Notedebasdepage"/>
    <w:rsid w:val="00AD0921"/>
    <w:rPr>
      <w:lang w:eastAsia="fr-FR"/>
    </w:rPr>
  </w:style>
  <w:style w:type="character" w:styleId="Appelnotedebasdep">
    <w:name w:val="footnote reference"/>
    <w:rsid w:val="00AD0921"/>
    <w:rPr>
      <w:vertAlign w:val="superscript"/>
    </w:rPr>
  </w:style>
  <w:style w:type="character" w:styleId="Lienhypertexte">
    <w:name w:val="Hyperlink"/>
    <w:rsid w:val="001E4BE2"/>
    <w:rPr>
      <w:color w:val="0000FF"/>
      <w:u w:val="single"/>
    </w:rPr>
  </w:style>
  <w:style w:type="character" w:styleId="Lienhypertextesuivivisit">
    <w:name w:val="FollowedHyperlink"/>
    <w:rsid w:val="00C50B25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aval.ca/sites/default/files/notre-universite/direction-gouv/documents-officiels/Politiques/Politique_sur_la_sant%C3%A9_et_la_s%C3%A9curit%C3%A9_de_l%E2%80%99Universit%C3%A9_Lav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Québec, le ___________________2011</vt:lpstr>
    </vt:vector>
  </TitlesOfParts>
  <Company>Université Laval</Company>
  <LinksUpToDate>false</LinksUpToDate>
  <CharactersWithSpaces>2929</CharactersWithSpaces>
  <SharedDoc>false</SharedDoc>
  <HLinks>
    <vt:vector size="6" baseType="variant">
      <vt:variant>
        <vt:i4>4456498</vt:i4>
      </vt:variant>
      <vt:variant>
        <vt:i4>0</vt:i4>
      </vt:variant>
      <vt:variant>
        <vt:i4>0</vt:i4>
      </vt:variant>
      <vt:variant>
        <vt:i4>5</vt:i4>
      </vt:variant>
      <vt:variant>
        <vt:lpwstr>http://www2.ulaval.ca/fileadmin/Secretaire_general/Politiques/Politique_SST_2011.pdf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Québec, le ___________________2011</dc:title>
  <dc:subject/>
  <dc:creator>brgob</dc:creator>
  <cp:keywords/>
  <cp:lastModifiedBy>Camille Caron</cp:lastModifiedBy>
  <cp:revision>2</cp:revision>
  <cp:lastPrinted>2011-05-27T13:26:00Z</cp:lastPrinted>
  <dcterms:created xsi:type="dcterms:W3CDTF">2023-06-12T12:25:00Z</dcterms:created>
  <dcterms:modified xsi:type="dcterms:W3CDTF">2023-06-12T12:25:00Z</dcterms:modified>
</cp:coreProperties>
</file>