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4"/>
        <w:gridCol w:w="236"/>
        <w:gridCol w:w="5449"/>
      </w:tblGrid>
      <w:tr w:rsidR="006E38AE" w:rsidTr="007A3DA0">
        <w:trPr>
          <w:cantSplit/>
          <w:trHeight w:val="4588"/>
          <w:jc w:val="center"/>
        </w:trPr>
        <w:tc>
          <w:tcPr>
            <w:tcW w:w="539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E38AE" w:rsidRPr="00344EDE" w:rsidRDefault="006E38AE" w:rsidP="008E539C">
            <w:pPr>
              <w:rPr>
                <w:b/>
                <w:sz w:val="12"/>
                <w:szCs w:val="12"/>
              </w:rPr>
            </w:pPr>
            <w:bookmarkStart w:id="0" w:name="_GoBack"/>
            <w:bookmarkEnd w:id="0"/>
          </w:p>
          <w:p w:rsidR="006E38AE" w:rsidRDefault="006E38AE" w:rsidP="008E539C">
            <w:pPr>
              <w:pBdr>
                <w:right w:val="single" w:sz="18" w:space="4" w:color="auto"/>
              </w:pBdr>
              <w:rPr>
                <w:b/>
                <w:sz w:val="20"/>
                <w:szCs w:val="20"/>
              </w:rPr>
            </w:pPr>
            <w:r w:rsidRPr="00C86431">
              <w:rPr>
                <w:b/>
                <w:sz w:val="20"/>
                <w:szCs w:val="20"/>
              </w:rPr>
              <w:t>Nom du produit :</w:t>
            </w:r>
          </w:p>
          <w:p w:rsidR="006E38AE" w:rsidRDefault="006E38AE" w:rsidP="008E539C">
            <w:pPr>
              <w:rPr>
                <w:sz w:val="24"/>
                <w:szCs w:val="24"/>
              </w:rPr>
            </w:pPr>
            <w:r w:rsidRPr="00C86431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16526409"/>
                <w:placeholder>
                  <w:docPart w:val="29F0C4C12844476DB5CCA082E3A9BBDB"/>
                </w:placeholder>
                <w:showingPlcHdr/>
                <w:text/>
              </w:sdtPr>
              <w:sdtEndPr/>
              <w:sdtContent>
                <w:r w:rsidRPr="0034525D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6E38AE" w:rsidRPr="00274178" w:rsidRDefault="006E38AE" w:rsidP="008E539C">
            <w:pPr>
              <w:pBdr>
                <w:right w:val="single" w:sz="18" w:space="4" w:color="auto"/>
              </w:pBdr>
              <w:rPr>
                <w:b/>
                <w:sz w:val="12"/>
                <w:szCs w:val="12"/>
              </w:rPr>
            </w:pPr>
          </w:p>
          <w:p w:rsidR="006E38AE" w:rsidRPr="00DA2E61" w:rsidRDefault="006E38AE" w:rsidP="008E539C">
            <w:pPr>
              <w:pBdr>
                <w:right w:val="single" w:sz="18" w:space="4" w:color="auto"/>
              </w:pBdr>
              <w:rPr>
                <w:vanish/>
                <w:sz w:val="20"/>
                <w:szCs w:val="20"/>
              </w:rPr>
            </w:pPr>
            <w:r w:rsidRPr="00C86431">
              <w:rPr>
                <w:b/>
                <w:sz w:val="20"/>
                <w:szCs w:val="20"/>
              </w:rPr>
              <w:t>Pictogrammes de danger</w:t>
            </w:r>
            <w:r w:rsidR="00A56F49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751D3" w:rsidRPr="008B0EB2">
              <w:rPr>
                <w:vanish/>
                <w:color w:val="595959" w:themeColor="text1" w:themeTint="A6"/>
                <w:sz w:val="18"/>
                <w:szCs w:val="18"/>
              </w:rPr>
              <w:t>(supprimez</w:t>
            </w:r>
            <w:r w:rsidRPr="008B0EB2">
              <w:rPr>
                <w:vanish/>
                <w:color w:val="595959" w:themeColor="text1" w:themeTint="A6"/>
                <w:sz w:val="18"/>
                <w:szCs w:val="18"/>
              </w:rPr>
              <w:t xml:space="preserve"> ceux qui ne s’appliquent pas)</w:t>
            </w:r>
          </w:p>
          <w:p w:rsidR="006E38AE" w:rsidRDefault="006E38AE" w:rsidP="008E539C">
            <w:pPr>
              <w:pBdr>
                <w:right w:val="single" w:sz="18" w:space="4" w:color="auto"/>
              </w:pBdr>
              <w:rPr>
                <w:sz w:val="24"/>
                <w:szCs w:val="24"/>
              </w:rPr>
            </w:pPr>
          </w:p>
          <w:p w:rsidR="007C09DB" w:rsidRPr="007C09DB" w:rsidRDefault="007C09DB" w:rsidP="008E539C">
            <w:pPr>
              <w:pBdr>
                <w:right w:val="single" w:sz="18" w:space="4" w:color="auto"/>
              </w:pBdr>
              <w:rPr>
                <w:sz w:val="16"/>
                <w:szCs w:val="16"/>
              </w:rPr>
            </w:pPr>
          </w:p>
          <w:p w:rsidR="006E38AE" w:rsidRPr="00A86784" w:rsidRDefault="006E38AE" w:rsidP="008E539C">
            <w:pPr>
              <w:pBdr>
                <w:right w:val="single" w:sz="18" w:space="4" w:color="auto"/>
              </w:pBd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   </w:t>
            </w:r>
            <w:r>
              <w:rPr>
                <w:noProof/>
                <w:lang w:eastAsia="fr-CA"/>
              </w:rPr>
              <w:drawing>
                <wp:inline distT="0" distB="0" distL="0" distR="0" wp14:anchorId="53EF8F85" wp14:editId="2861C9B1">
                  <wp:extent cx="500400" cy="504000"/>
                  <wp:effectExtent l="0" t="0" r="0" b="0"/>
                  <wp:docPr id="1" name="Image 1" descr="http://www.reptox.csst.qc.ca/Documents/SIMDUT/SymboleSimdut/Images/Simdu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ptox.csst.qc.ca/Documents/SIMDUT/SymboleSimdut/Images/Simdu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4A83661D" wp14:editId="2DF14612">
                  <wp:extent cx="497661" cy="504000"/>
                  <wp:effectExtent l="0" t="0" r="0" b="0"/>
                  <wp:docPr id="2" name="Image 2" descr="http://www.reptox.csst.qc.ca/Documents/SIMDUT/SymboleSimdut/Images/Simdut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ptox.csst.qc.ca/Documents/SIMDUT/SymboleSimdut/Images/Simdut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661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1C19EAB8" wp14:editId="294E67F1">
                  <wp:extent cx="500810" cy="504000"/>
                  <wp:effectExtent l="0" t="0" r="0" b="0"/>
                  <wp:docPr id="3" name="Image 3" descr="http://www.reptox.csst.qc.ca/Documents/SIMDUT/SymboleSimdut/Images/SimdutD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ptox.csst.qc.ca/Documents/SIMDUT/SymboleSimdut/Images/SimdutD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1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3FF64CE3" wp14:editId="66F06D1D">
                  <wp:extent cx="504000" cy="504000"/>
                  <wp:effectExtent l="0" t="0" r="0" b="0"/>
                  <wp:docPr id="4" name="Image 4" descr="http://www.reptox.csst.qc.ca/Documents/SIMDUT/SymboleSimdut/Images/Simdut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ptox.csst.qc.ca/Documents/SIMDUT/SymboleSimdut/Images/Simdut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3096EAC5" wp14:editId="28B95D5C">
                  <wp:extent cx="494550" cy="504000"/>
                  <wp:effectExtent l="0" t="0" r="1270" b="0"/>
                  <wp:docPr id="5" name="Image 5" descr="http://www.reptox.csst.qc.ca/Documents/SIMDUT/SymboleSimdut/Images/Simdu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ptox.csst.qc.ca/Documents/SIMDUT/SymboleSimdut/Images/Simdu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5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6A3F6B6F" wp14:editId="1E097970">
                  <wp:extent cx="500810" cy="504000"/>
                  <wp:effectExtent l="0" t="0" r="0" b="0"/>
                  <wp:docPr id="6" name="Image 6" descr="http://www.reptox.csst.qc.ca/Documents/SIMDUT/SymboleSimdut/Images/Simdut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ptox.csst.qc.ca/Documents/SIMDUT/SymboleSimdut/Images/Simdut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1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                              </w:t>
            </w:r>
          </w:p>
          <w:p w:rsidR="006E38AE" w:rsidRPr="00A56F49" w:rsidRDefault="006E38AE" w:rsidP="008E539C">
            <w:pPr>
              <w:pBdr>
                <w:right w:val="single" w:sz="18" w:space="4" w:color="auto"/>
              </w:pBdr>
              <w:spacing w:before="120"/>
              <w:rPr>
                <w:b/>
                <w:sz w:val="12"/>
                <w:szCs w:val="12"/>
              </w:rPr>
            </w:pPr>
            <w:r w:rsidRPr="00A56F49">
              <w:rPr>
                <w:b/>
                <w:sz w:val="20"/>
                <w:szCs w:val="20"/>
              </w:rPr>
              <w:t>Précautions</w:t>
            </w:r>
            <w:r w:rsidR="00A56F49" w:rsidRPr="00A56F49">
              <w:rPr>
                <w:b/>
                <w:sz w:val="20"/>
                <w:szCs w:val="20"/>
              </w:rPr>
              <w:t> :</w:t>
            </w:r>
            <w:r w:rsidR="005751D3" w:rsidRPr="00A56F49">
              <w:rPr>
                <w:b/>
                <w:vanish/>
                <w:color w:val="595959" w:themeColor="text1" w:themeTint="A6"/>
                <w:sz w:val="18"/>
                <w:szCs w:val="18"/>
              </w:rPr>
              <w:t>(supprimez</w:t>
            </w:r>
            <w:r w:rsidRPr="00A56F49">
              <w:rPr>
                <w:b/>
                <w:vanish/>
                <w:color w:val="595959" w:themeColor="text1" w:themeTint="A6"/>
                <w:sz w:val="18"/>
                <w:szCs w:val="18"/>
              </w:rPr>
              <w:t xml:space="preserve"> ceux qui ne s’appliquent pas)</w:t>
            </w:r>
          </w:p>
          <w:p w:rsidR="006E38AE" w:rsidRPr="00A86784" w:rsidRDefault="006E38AE" w:rsidP="008E539C">
            <w:pPr>
              <w:pBdr>
                <w:right w:val="single" w:sz="18" w:space="4" w:color="auto"/>
              </w:pBdr>
              <w:rPr>
                <w:b/>
                <w:sz w:val="12"/>
                <w:szCs w:val="12"/>
              </w:rPr>
            </w:pPr>
          </w:p>
          <w:p w:rsidR="006E38AE" w:rsidRPr="006E38AE" w:rsidRDefault="006E38AE" w:rsidP="006E38AE">
            <w:pPr>
              <w:pBdr>
                <w:right w:val="single" w:sz="18" w:space="4" w:color="auto"/>
              </w:pBdr>
              <w:tabs>
                <w:tab w:val="left" w:pos="673"/>
              </w:tabs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               </w:t>
            </w:r>
            <w:r>
              <w:rPr>
                <w:noProof/>
                <w:lang w:eastAsia="fr-CA"/>
              </w:rPr>
              <w:drawing>
                <wp:inline distT="0" distB="0" distL="0" distR="0" wp14:anchorId="6C8477AE" wp14:editId="30F03EAE">
                  <wp:extent cx="509999" cy="504000"/>
                  <wp:effectExtent l="0" t="0" r="444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2325" r="5555"/>
                          <a:stretch/>
                        </pic:blipFill>
                        <pic:spPr bwMode="auto">
                          <a:xfrm>
                            <a:off x="0" y="0"/>
                            <a:ext cx="509999" cy="50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0BA1656B" wp14:editId="49BC62EE">
                  <wp:extent cx="540001" cy="5040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1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 </w:t>
            </w:r>
            <w:r>
              <w:rPr>
                <w:noProof/>
                <w:lang w:eastAsia="fr-CA"/>
              </w:rPr>
              <w:drawing>
                <wp:inline distT="0" distB="0" distL="0" distR="0" wp14:anchorId="5B2C32FB" wp14:editId="49AC9DF3">
                  <wp:extent cx="504000" cy="504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 </w:t>
            </w:r>
            <w:r>
              <w:rPr>
                <w:noProof/>
                <w:lang w:eastAsia="fr-CA"/>
              </w:rPr>
              <w:drawing>
                <wp:inline distT="0" distB="0" distL="0" distR="0" wp14:anchorId="7E345A27" wp14:editId="39737311">
                  <wp:extent cx="504967" cy="504967"/>
                  <wp:effectExtent l="0" t="0" r="9525" b="9525"/>
                  <wp:docPr id="10" name="Image 10" descr="C:\Users\hegua17\AppData\Local\Microsoft\Windows\Temporary Internet Files\Content.IE5\DXIN7K1L\pictogram-din-protection-obligatoire-des-voies-respiratoi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gua17\AppData\Local\Microsoft\Windows\Temporary Internet Files\Content.IE5\DXIN7K1L\pictogram-din-protection-obligatoire-des-voies-respiratoi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008" cy="50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8AE" w:rsidRPr="00C86431" w:rsidRDefault="006E38AE" w:rsidP="008E539C">
            <w:pPr>
              <w:pBdr>
                <w:right w:val="single" w:sz="18" w:space="4" w:color="auto"/>
              </w:pBdr>
              <w:spacing w:line="276" w:lineRule="auto"/>
              <w:rPr>
                <w:b/>
                <w:sz w:val="20"/>
                <w:szCs w:val="20"/>
              </w:rPr>
            </w:pPr>
            <w:r w:rsidRPr="00A86784">
              <w:rPr>
                <w:b/>
                <w:sz w:val="20"/>
                <w:szCs w:val="20"/>
              </w:rPr>
              <w:t>Précautions supplémentaires</w:t>
            </w:r>
            <w:r>
              <w:rPr>
                <w:b/>
                <w:sz w:val="20"/>
                <w:szCs w:val="20"/>
              </w:rPr>
              <w:t> :</w:t>
            </w:r>
          </w:p>
          <w:sdt>
            <w:sdtPr>
              <w:rPr>
                <w:sz w:val="24"/>
                <w:szCs w:val="24"/>
              </w:rPr>
              <w:id w:val="-572118504"/>
              <w:placeholder>
                <w:docPart w:val="ED3CB0F0F95B41B6AE01A53D55E315BC"/>
              </w:placeholder>
              <w:showingPlcHdr/>
              <w:text/>
            </w:sdtPr>
            <w:sdtEndPr/>
            <w:sdtContent>
              <w:p w:rsidR="006E38AE" w:rsidRDefault="007A3DA0" w:rsidP="008E539C">
                <w:pPr>
                  <w:rPr>
                    <w:sz w:val="24"/>
                    <w:szCs w:val="24"/>
                  </w:rPr>
                </w:pPr>
                <w:r w:rsidRPr="0034525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6E38AE" w:rsidRDefault="006E38AE" w:rsidP="008E539C">
            <w:pPr>
              <w:pBdr>
                <w:right w:val="single" w:sz="18" w:space="4" w:color="auto"/>
              </w:pBdr>
              <w:ind w:right="-57"/>
              <w:rPr>
                <w:b/>
                <w:sz w:val="20"/>
                <w:szCs w:val="20"/>
              </w:rPr>
            </w:pPr>
          </w:p>
          <w:p w:rsidR="006E38AE" w:rsidRDefault="006E38AE" w:rsidP="008E539C">
            <w:pPr>
              <w:pBdr>
                <w:right w:val="single" w:sz="18" w:space="4" w:color="auto"/>
              </w:pBdr>
              <w:ind w:right="-57"/>
              <w:rPr>
                <w:b/>
                <w:sz w:val="20"/>
                <w:szCs w:val="20"/>
              </w:rPr>
            </w:pPr>
            <w:r w:rsidRPr="00A86784">
              <w:rPr>
                <w:b/>
                <w:sz w:val="20"/>
                <w:szCs w:val="20"/>
              </w:rPr>
              <w:t>Consulter la fiche signalétique</w:t>
            </w:r>
            <w:r>
              <w:rPr>
                <w:b/>
                <w:sz w:val="20"/>
                <w:szCs w:val="20"/>
              </w:rPr>
              <w:t xml:space="preserve"> pour plus de renseignements</w:t>
            </w:r>
            <w:r w:rsidR="00A56F49">
              <w:rPr>
                <w:b/>
                <w:sz w:val="20"/>
                <w:szCs w:val="20"/>
              </w:rPr>
              <w:t>.</w:t>
            </w:r>
          </w:p>
          <w:p w:rsidR="006E38AE" w:rsidRPr="00274178" w:rsidRDefault="006E38AE" w:rsidP="008E539C">
            <w:pPr>
              <w:pBdr>
                <w:right w:val="single" w:sz="18" w:space="4" w:color="auto"/>
              </w:pBdr>
              <w:ind w:right="-57"/>
              <w:rPr>
                <w:b/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:rsidR="006E38AE" w:rsidRPr="00344EDE" w:rsidRDefault="006E38AE" w:rsidP="008E539C">
            <w:pPr>
              <w:rPr>
                <w:b/>
                <w:sz w:val="12"/>
                <w:szCs w:val="12"/>
              </w:rPr>
            </w:pPr>
          </w:p>
        </w:tc>
        <w:tc>
          <w:tcPr>
            <w:tcW w:w="544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E38AE" w:rsidRPr="006E38AE" w:rsidRDefault="006E38AE" w:rsidP="006E38AE">
            <w:pPr>
              <w:pBdr>
                <w:right w:val="single" w:sz="18" w:space="4" w:color="auto"/>
              </w:pBdr>
              <w:rPr>
                <w:b/>
                <w:sz w:val="12"/>
                <w:szCs w:val="12"/>
              </w:rPr>
            </w:pPr>
          </w:p>
          <w:p w:rsidR="006E38AE" w:rsidRDefault="006E38AE" w:rsidP="006E38AE">
            <w:pPr>
              <w:pBdr>
                <w:right w:val="single" w:sz="18" w:space="4" w:color="auto"/>
              </w:pBdr>
              <w:rPr>
                <w:b/>
                <w:sz w:val="20"/>
                <w:szCs w:val="20"/>
              </w:rPr>
            </w:pPr>
            <w:r w:rsidRPr="00C86431">
              <w:rPr>
                <w:b/>
                <w:sz w:val="20"/>
                <w:szCs w:val="20"/>
              </w:rPr>
              <w:t>Nom du produit :</w:t>
            </w:r>
          </w:p>
          <w:p w:rsidR="006E38AE" w:rsidRDefault="006E38AE" w:rsidP="006E38AE">
            <w:pPr>
              <w:rPr>
                <w:sz w:val="24"/>
                <w:szCs w:val="24"/>
              </w:rPr>
            </w:pPr>
            <w:r w:rsidRPr="00C86431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45601830"/>
                <w:placeholder>
                  <w:docPart w:val="61853092A9C74113A0A0E6B79D5EA1DF"/>
                </w:placeholder>
                <w:showingPlcHdr/>
                <w:text/>
              </w:sdtPr>
              <w:sdtEndPr/>
              <w:sdtContent>
                <w:r w:rsidRPr="0034525D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6E38AE" w:rsidRPr="00274178" w:rsidRDefault="006E38AE" w:rsidP="006E38AE">
            <w:pPr>
              <w:pBdr>
                <w:right w:val="single" w:sz="18" w:space="4" w:color="auto"/>
              </w:pBdr>
              <w:rPr>
                <w:b/>
                <w:sz w:val="12"/>
                <w:szCs w:val="12"/>
              </w:rPr>
            </w:pPr>
          </w:p>
          <w:p w:rsidR="006E38AE" w:rsidRPr="00DA2E61" w:rsidRDefault="006E38AE" w:rsidP="006E38AE">
            <w:pPr>
              <w:pBdr>
                <w:right w:val="single" w:sz="18" w:space="4" w:color="auto"/>
              </w:pBdr>
              <w:rPr>
                <w:vanish/>
                <w:sz w:val="20"/>
                <w:szCs w:val="20"/>
              </w:rPr>
            </w:pPr>
            <w:r w:rsidRPr="00C86431">
              <w:rPr>
                <w:b/>
                <w:sz w:val="20"/>
                <w:szCs w:val="20"/>
              </w:rPr>
              <w:t>Pictogrammes de danger</w:t>
            </w:r>
            <w:r w:rsidR="00A56F49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751D3" w:rsidRPr="008B0EB2">
              <w:rPr>
                <w:vanish/>
                <w:color w:val="595959" w:themeColor="text1" w:themeTint="A6"/>
                <w:sz w:val="18"/>
                <w:szCs w:val="18"/>
              </w:rPr>
              <w:t>(supprimez</w:t>
            </w:r>
            <w:r w:rsidRPr="008B0EB2">
              <w:rPr>
                <w:vanish/>
                <w:color w:val="595959" w:themeColor="text1" w:themeTint="A6"/>
                <w:sz w:val="18"/>
                <w:szCs w:val="18"/>
              </w:rPr>
              <w:t xml:space="preserve"> ceux qui ne s’appliquent pas)</w:t>
            </w:r>
          </w:p>
          <w:p w:rsidR="006E38AE" w:rsidRDefault="006E38AE" w:rsidP="006E38AE">
            <w:pPr>
              <w:pBdr>
                <w:right w:val="single" w:sz="18" w:space="4" w:color="auto"/>
              </w:pBdr>
              <w:rPr>
                <w:sz w:val="24"/>
                <w:szCs w:val="24"/>
              </w:rPr>
            </w:pPr>
          </w:p>
          <w:p w:rsidR="007C09DB" w:rsidRPr="007C09DB" w:rsidRDefault="007C09DB" w:rsidP="006E38AE">
            <w:pPr>
              <w:pBdr>
                <w:right w:val="single" w:sz="18" w:space="4" w:color="auto"/>
              </w:pBdr>
              <w:rPr>
                <w:sz w:val="16"/>
                <w:szCs w:val="16"/>
              </w:rPr>
            </w:pPr>
          </w:p>
          <w:p w:rsidR="006E38AE" w:rsidRPr="00A86784" w:rsidRDefault="006E38AE" w:rsidP="006E38AE">
            <w:pPr>
              <w:pBdr>
                <w:right w:val="single" w:sz="18" w:space="4" w:color="auto"/>
              </w:pBd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   </w:t>
            </w:r>
            <w:r>
              <w:rPr>
                <w:noProof/>
                <w:lang w:eastAsia="fr-CA"/>
              </w:rPr>
              <w:drawing>
                <wp:inline distT="0" distB="0" distL="0" distR="0" wp14:anchorId="1D123868" wp14:editId="5F0AB077">
                  <wp:extent cx="500400" cy="504000"/>
                  <wp:effectExtent l="0" t="0" r="0" b="0"/>
                  <wp:docPr id="41" name="Image 41" descr="http://www.reptox.csst.qc.ca/Documents/SIMDUT/SymboleSimdut/Images/Simdu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ptox.csst.qc.ca/Documents/SIMDUT/SymboleSimdut/Images/Simdu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3820B865" wp14:editId="5A4EDB7F">
                  <wp:extent cx="497661" cy="504000"/>
                  <wp:effectExtent l="0" t="0" r="0" b="0"/>
                  <wp:docPr id="42" name="Image 42" descr="http://www.reptox.csst.qc.ca/Documents/SIMDUT/SymboleSimdut/Images/Simdut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ptox.csst.qc.ca/Documents/SIMDUT/SymboleSimdut/Images/Simdut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661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1E478B0E" wp14:editId="39AE4B7D">
                  <wp:extent cx="500810" cy="504000"/>
                  <wp:effectExtent l="0" t="0" r="0" b="0"/>
                  <wp:docPr id="43" name="Image 43" descr="http://www.reptox.csst.qc.ca/Documents/SIMDUT/SymboleSimdut/Images/SimdutD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ptox.csst.qc.ca/Documents/SIMDUT/SymboleSimdut/Images/SimdutD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1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6E92C51C" wp14:editId="0FA0C70D">
                  <wp:extent cx="504000" cy="504000"/>
                  <wp:effectExtent l="0" t="0" r="0" b="0"/>
                  <wp:docPr id="44" name="Image 44" descr="http://www.reptox.csst.qc.ca/Documents/SIMDUT/SymboleSimdut/Images/Simdut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ptox.csst.qc.ca/Documents/SIMDUT/SymboleSimdut/Images/Simdut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2600E536" wp14:editId="0B6617E5">
                  <wp:extent cx="494550" cy="504000"/>
                  <wp:effectExtent l="0" t="0" r="1270" b="0"/>
                  <wp:docPr id="45" name="Image 45" descr="http://www.reptox.csst.qc.ca/Documents/SIMDUT/SymboleSimdut/Images/Simdu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ptox.csst.qc.ca/Documents/SIMDUT/SymboleSimdut/Images/Simdu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5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66AF6669" wp14:editId="71F8A927">
                  <wp:extent cx="500810" cy="504000"/>
                  <wp:effectExtent l="0" t="0" r="0" b="0"/>
                  <wp:docPr id="46" name="Image 46" descr="http://www.reptox.csst.qc.ca/Documents/SIMDUT/SymboleSimdut/Images/Simdut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ptox.csst.qc.ca/Documents/SIMDUT/SymboleSimdut/Images/Simdut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1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                              </w:t>
            </w:r>
          </w:p>
          <w:p w:rsidR="006E38AE" w:rsidRPr="008B0EB2" w:rsidRDefault="006E38AE" w:rsidP="006E38AE">
            <w:pPr>
              <w:pBdr>
                <w:right w:val="single" w:sz="18" w:space="4" w:color="auto"/>
              </w:pBdr>
              <w:spacing w:before="120"/>
              <w:rPr>
                <w:color w:val="595959" w:themeColor="text1" w:themeTint="A6"/>
                <w:sz w:val="18"/>
                <w:szCs w:val="18"/>
              </w:rPr>
            </w:pPr>
            <w:r w:rsidRPr="00C86431">
              <w:rPr>
                <w:b/>
                <w:sz w:val="20"/>
                <w:szCs w:val="20"/>
              </w:rPr>
              <w:t>Précautions</w:t>
            </w:r>
            <w:r w:rsidR="00A56F49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> </w:t>
            </w:r>
            <w:r w:rsidR="005751D3" w:rsidRPr="008B0EB2">
              <w:rPr>
                <w:vanish/>
                <w:color w:val="595959" w:themeColor="text1" w:themeTint="A6"/>
                <w:sz w:val="18"/>
                <w:szCs w:val="18"/>
              </w:rPr>
              <w:t>(supprimez</w:t>
            </w:r>
            <w:r w:rsidRPr="008B0EB2">
              <w:rPr>
                <w:vanish/>
                <w:color w:val="595959" w:themeColor="text1" w:themeTint="A6"/>
                <w:sz w:val="18"/>
                <w:szCs w:val="18"/>
              </w:rPr>
              <w:t xml:space="preserve"> ceux qui ne s’appliquent pas)</w:t>
            </w:r>
          </w:p>
          <w:p w:rsidR="006E38AE" w:rsidRPr="00A86784" w:rsidRDefault="006E38AE" w:rsidP="006E38AE">
            <w:pPr>
              <w:pBdr>
                <w:right w:val="single" w:sz="18" w:space="4" w:color="auto"/>
              </w:pBdr>
              <w:rPr>
                <w:b/>
                <w:sz w:val="12"/>
                <w:szCs w:val="12"/>
              </w:rPr>
            </w:pPr>
          </w:p>
          <w:p w:rsidR="006E38AE" w:rsidRPr="006E38AE" w:rsidRDefault="006E38AE" w:rsidP="006E38AE">
            <w:pPr>
              <w:pBdr>
                <w:right w:val="single" w:sz="18" w:space="4" w:color="auto"/>
              </w:pBdr>
              <w:tabs>
                <w:tab w:val="left" w:pos="673"/>
              </w:tabs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               </w:t>
            </w:r>
            <w:r>
              <w:rPr>
                <w:noProof/>
                <w:lang w:eastAsia="fr-CA"/>
              </w:rPr>
              <w:drawing>
                <wp:inline distT="0" distB="0" distL="0" distR="0" wp14:anchorId="6B7E234B" wp14:editId="611CE443">
                  <wp:extent cx="509999" cy="504000"/>
                  <wp:effectExtent l="0" t="0" r="4445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2325" r="5555"/>
                          <a:stretch/>
                        </pic:blipFill>
                        <pic:spPr bwMode="auto">
                          <a:xfrm>
                            <a:off x="0" y="0"/>
                            <a:ext cx="509999" cy="50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2C6DCD76" wp14:editId="0B6FE9A8">
                  <wp:extent cx="540001" cy="504000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1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 </w:t>
            </w:r>
            <w:r>
              <w:rPr>
                <w:noProof/>
                <w:lang w:eastAsia="fr-CA"/>
              </w:rPr>
              <w:drawing>
                <wp:inline distT="0" distB="0" distL="0" distR="0" wp14:anchorId="5F6397F0" wp14:editId="0AC8BE16">
                  <wp:extent cx="504000" cy="504000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 </w:t>
            </w:r>
            <w:r>
              <w:rPr>
                <w:noProof/>
                <w:lang w:eastAsia="fr-CA"/>
              </w:rPr>
              <w:drawing>
                <wp:inline distT="0" distB="0" distL="0" distR="0" wp14:anchorId="52311B0C" wp14:editId="40E77905">
                  <wp:extent cx="504967" cy="504967"/>
                  <wp:effectExtent l="0" t="0" r="9525" b="9525"/>
                  <wp:docPr id="50" name="Image 50" descr="C:\Users\hegua17\AppData\Local\Microsoft\Windows\Temporary Internet Files\Content.IE5\DXIN7K1L\pictogram-din-protection-obligatoire-des-voies-respiratoi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gua17\AppData\Local\Microsoft\Windows\Temporary Internet Files\Content.IE5\DXIN7K1L\pictogram-din-protection-obligatoire-des-voies-respiratoi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008" cy="50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8AE" w:rsidRPr="00C86431" w:rsidRDefault="006E38AE" w:rsidP="006E38AE">
            <w:pPr>
              <w:pBdr>
                <w:right w:val="single" w:sz="18" w:space="4" w:color="auto"/>
              </w:pBdr>
              <w:spacing w:line="276" w:lineRule="auto"/>
              <w:rPr>
                <w:b/>
                <w:sz w:val="20"/>
                <w:szCs w:val="20"/>
              </w:rPr>
            </w:pPr>
            <w:r w:rsidRPr="00A86784">
              <w:rPr>
                <w:b/>
                <w:sz w:val="20"/>
                <w:szCs w:val="20"/>
              </w:rPr>
              <w:t>Précautions supplémentaires</w:t>
            </w:r>
            <w:r>
              <w:rPr>
                <w:b/>
                <w:sz w:val="20"/>
                <w:szCs w:val="20"/>
              </w:rPr>
              <w:t> :</w:t>
            </w:r>
          </w:p>
          <w:sdt>
            <w:sdtPr>
              <w:rPr>
                <w:sz w:val="24"/>
                <w:szCs w:val="24"/>
              </w:rPr>
              <w:id w:val="985820923"/>
              <w:placeholder>
                <w:docPart w:val="0C95AAE3FB0640EB916D812EB1830F07"/>
              </w:placeholder>
              <w:showingPlcHdr/>
              <w:text/>
            </w:sdtPr>
            <w:sdtEndPr/>
            <w:sdtContent>
              <w:p w:rsidR="006E38AE" w:rsidRDefault="006E38AE" w:rsidP="006E38AE">
                <w:pPr>
                  <w:rPr>
                    <w:sz w:val="24"/>
                    <w:szCs w:val="24"/>
                  </w:rPr>
                </w:pPr>
                <w:r w:rsidRPr="0034525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6E38AE" w:rsidRDefault="006E38AE" w:rsidP="006E38AE">
            <w:pPr>
              <w:pBdr>
                <w:right w:val="single" w:sz="18" w:space="4" w:color="auto"/>
              </w:pBdr>
              <w:ind w:right="-57"/>
              <w:rPr>
                <w:b/>
                <w:sz w:val="20"/>
                <w:szCs w:val="20"/>
              </w:rPr>
            </w:pPr>
          </w:p>
          <w:p w:rsidR="006E38AE" w:rsidRDefault="006E38AE" w:rsidP="006E38AE">
            <w:pPr>
              <w:pBdr>
                <w:right w:val="single" w:sz="18" w:space="4" w:color="auto"/>
              </w:pBdr>
              <w:ind w:right="-57"/>
              <w:rPr>
                <w:b/>
                <w:sz w:val="20"/>
                <w:szCs w:val="20"/>
              </w:rPr>
            </w:pPr>
            <w:r w:rsidRPr="00A86784">
              <w:rPr>
                <w:b/>
                <w:sz w:val="20"/>
                <w:szCs w:val="20"/>
              </w:rPr>
              <w:t>Consulter la fiche signalétique</w:t>
            </w:r>
            <w:r>
              <w:rPr>
                <w:b/>
                <w:sz w:val="20"/>
                <w:szCs w:val="20"/>
              </w:rPr>
              <w:t xml:space="preserve"> pour plus de renseignements</w:t>
            </w:r>
            <w:r w:rsidR="00A56F49">
              <w:rPr>
                <w:b/>
                <w:sz w:val="20"/>
                <w:szCs w:val="20"/>
              </w:rPr>
              <w:t>.</w:t>
            </w:r>
          </w:p>
          <w:p w:rsidR="006E38AE" w:rsidRPr="004A0B6D" w:rsidRDefault="006E38AE" w:rsidP="008E539C">
            <w:pPr>
              <w:rPr>
                <w:sz w:val="12"/>
                <w:szCs w:val="12"/>
              </w:rPr>
            </w:pPr>
          </w:p>
        </w:tc>
      </w:tr>
      <w:tr w:rsidR="006E38AE" w:rsidTr="008E539C">
        <w:trPr>
          <w:jc w:val="center"/>
        </w:trPr>
        <w:tc>
          <w:tcPr>
            <w:tcW w:w="5394" w:type="dxa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6E38AE" w:rsidRPr="004A0B6D" w:rsidRDefault="006E38AE" w:rsidP="008E539C">
            <w:pPr>
              <w:rPr>
                <w:b/>
                <w:sz w:val="8"/>
                <w:szCs w:val="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E38AE" w:rsidRPr="00344EDE" w:rsidRDefault="006E38AE" w:rsidP="008E539C">
            <w:pPr>
              <w:rPr>
                <w:b/>
                <w:sz w:val="12"/>
                <w:szCs w:val="12"/>
              </w:rPr>
            </w:pPr>
          </w:p>
        </w:tc>
        <w:tc>
          <w:tcPr>
            <w:tcW w:w="5449" w:type="dxa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6E38AE" w:rsidRPr="00344EDE" w:rsidRDefault="006E38AE" w:rsidP="008E539C">
            <w:pPr>
              <w:rPr>
                <w:b/>
                <w:sz w:val="12"/>
                <w:szCs w:val="12"/>
              </w:rPr>
            </w:pPr>
          </w:p>
        </w:tc>
      </w:tr>
      <w:tr w:rsidR="006E38AE" w:rsidTr="007A3DA0">
        <w:trPr>
          <w:cantSplit/>
          <w:trHeight w:val="4643"/>
          <w:jc w:val="center"/>
        </w:trPr>
        <w:tc>
          <w:tcPr>
            <w:tcW w:w="539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E38AE" w:rsidRPr="00344EDE" w:rsidRDefault="006E38AE" w:rsidP="008E539C">
            <w:pPr>
              <w:rPr>
                <w:b/>
                <w:sz w:val="12"/>
                <w:szCs w:val="12"/>
              </w:rPr>
            </w:pPr>
          </w:p>
          <w:p w:rsidR="006E38AE" w:rsidRDefault="006E38AE" w:rsidP="006E38AE">
            <w:pPr>
              <w:pBdr>
                <w:right w:val="single" w:sz="18" w:space="4" w:color="auto"/>
              </w:pBdr>
              <w:rPr>
                <w:b/>
                <w:sz w:val="20"/>
                <w:szCs w:val="20"/>
              </w:rPr>
            </w:pPr>
            <w:r w:rsidRPr="00C86431">
              <w:rPr>
                <w:b/>
                <w:sz w:val="20"/>
                <w:szCs w:val="20"/>
              </w:rPr>
              <w:t>Nom du produit :</w:t>
            </w:r>
          </w:p>
          <w:p w:rsidR="006E38AE" w:rsidRDefault="006E38AE" w:rsidP="006E38AE">
            <w:pPr>
              <w:rPr>
                <w:sz w:val="24"/>
                <w:szCs w:val="24"/>
              </w:rPr>
            </w:pPr>
            <w:r w:rsidRPr="00C86431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20651668"/>
                <w:placeholder>
                  <w:docPart w:val="A23FA621D2484E8F90D06326A23D76CC"/>
                </w:placeholder>
                <w:showingPlcHdr/>
                <w:text/>
              </w:sdtPr>
              <w:sdtEndPr/>
              <w:sdtContent>
                <w:r w:rsidRPr="0034525D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6E38AE" w:rsidRPr="00274178" w:rsidRDefault="006E38AE" w:rsidP="006E38AE">
            <w:pPr>
              <w:pBdr>
                <w:right w:val="single" w:sz="18" w:space="4" w:color="auto"/>
              </w:pBdr>
              <w:rPr>
                <w:b/>
                <w:sz w:val="12"/>
                <w:szCs w:val="12"/>
              </w:rPr>
            </w:pPr>
          </w:p>
          <w:p w:rsidR="006E38AE" w:rsidRPr="00DA2E61" w:rsidRDefault="006E38AE" w:rsidP="006E38AE">
            <w:pPr>
              <w:pBdr>
                <w:right w:val="single" w:sz="18" w:space="4" w:color="auto"/>
              </w:pBdr>
              <w:rPr>
                <w:vanish/>
                <w:sz w:val="20"/>
                <w:szCs w:val="20"/>
              </w:rPr>
            </w:pPr>
            <w:r w:rsidRPr="00C86431">
              <w:rPr>
                <w:b/>
                <w:sz w:val="20"/>
                <w:szCs w:val="20"/>
              </w:rPr>
              <w:t>Pictogrammes de danger</w:t>
            </w:r>
            <w:r w:rsidR="00A56F49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751D3" w:rsidRPr="008B0EB2">
              <w:rPr>
                <w:vanish/>
                <w:color w:val="595959" w:themeColor="text1" w:themeTint="A6"/>
                <w:sz w:val="18"/>
                <w:szCs w:val="18"/>
              </w:rPr>
              <w:t>(supprimez</w:t>
            </w:r>
            <w:r w:rsidRPr="008B0EB2">
              <w:rPr>
                <w:vanish/>
                <w:color w:val="595959" w:themeColor="text1" w:themeTint="A6"/>
                <w:sz w:val="18"/>
                <w:szCs w:val="18"/>
              </w:rPr>
              <w:t xml:space="preserve"> ceux qui ne s’appliquent pas)</w:t>
            </w:r>
          </w:p>
          <w:p w:rsidR="006E38AE" w:rsidRDefault="006E38AE" w:rsidP="006E38AE">
            <w:pPr>
              <w:pBdr>
                <w:right w:val="single" w:sz="18" w:space="4" w:color="auto"/>
              </w:pBdr>
              <w:rPr>
                <w:sz w:val="24"/>
                <w:szCs w:val="24"/>
              </w:rPr>
            </w:pPr>
          </w:p>
          <w:p w:rsidR="007C09DB" w:rsidRPr="007C09DB" w:rsidRDefault="007C09DB" w:rsidP="006E38AE">
            <w:pPr>
              <w:pBdr>
                <w:right w:val="single" w:sz="18" w:space="4" w:color="auto"/>
              </w:pBdr>
              <w:rPr>
                <w:sz w:val="16"/>
                <w:szCs w:val="16"/>
              </w:rPr>
            </w:pPr>
          </w:p>
          <w:p w:rsidR="006E38AE" w:rsidRPr="00A86784" w:rsidRDefault="006E38AE" w:rsidP="006E38AE">
            <w:pPr>
              <w:pBdr>
                <w:right w:val="single" w:sz="18" w:space="4" w:color="auto"/>
              </w:pBd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   </w:t>
            </w:r>
            <w:r>
              <w:rPr>
                <w:noProof/>
                <w:lang w:eastAsia="fr-CA"/>
              </w:rPr>
              <w:drawing>
                <wp:inline distT="0" distB="0" distL="0" distR="0" wp14:anchorId="1DA53CD9" wp14:editId="671C2307">
                  <wp:extent cx="500400" cy="504000"/>
                  <wp:effectExtent l="0" t="0" r="0" b="0"/>
                  <wp:docPr id="51" name="Image 51" descr="http://www.reptox.csst.qc.ca/Documents/SIMDUT/SymboleSimdut/Images/Simdu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ptox.csst.qc.ca/Documents/SIMDUT/SymboleSimdut/Images/Simdu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3D78A759" wp14:editId="58B8D912">
                  <wp:extent cx="497661" cy="504000"/>
                  <wp:effectExtent l="0" t="0" r="0" b="0"/>
                  <wp:docPr id="52" name="Image 52" descr="http://www.reptox.csst.qc.ca/Documents/SIMDUT/SymboleSimdut/Images/Simdut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ptox.csst.qc.ca/Documents/SIMDUT/SymboleSimdut/Images/Simdut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661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466C7C47" wp14:editId="4AE8897B">
                  <wp:extent cx="500810" cy="504000"/>
                  <wp:effectExtent l="0" t="0" r="0" b="0"/>
                  <wp:docPr id="53" name="Image 53" descr="http://www.reptox.csst.qc.ca/Documents/SIMDUT/SymboleSimdut/Images/SimdutD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ptox.csst.qc.ca/Documents/SIMDUT/SymboleSimdut/Images/SimdutD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1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55EF1DC8" wp14:editId="51566349">
                  <wp:extent cx="504000" cy="504000"/>
                  <wp:effectExtent l="0" t="0" r="0" b="0"/>
                  <wp:docPr id="54" name="Image 54" descr="http://www.reptox.csst.qc.ca/Documents/SIMDUT/SymboleSimdut/Images/Simdut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ptox.csst.qc.ca/Documents/SIMDUT/SymboleSimdut/Images/Simdut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7A2BDB5B" wp14:editId="7F8B2B37">
                  <wp:extent cx="494550" cy="504000"/>
                  <wp:effectExtent l="0" t="0" r="1270" b="0"/>
                  <wp:docPr id="55" name="Image 55" descr="http://www.reptox.csst.qc.ca/Documents/SIMDUT/SymboleSimdut/Images/Simdu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ptox.csst.qc.ca/Documents/SIMDUT/SymboleSimdut/Images/Simdu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5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1905D23F" wp14:editId="0F5F78B5">
                  <wp:extent cx="500810" cy="504000"/>
                  <wp:effectExtent l="0" t="0" r="0" b="0"/>
                  <wp:docPr id="56" name="Image 56" descr="http://www.reptox.csst.qc.ca/Documents/SIMDUT/SymboleSimdut/Images/Simdut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ptox.csst.qc.ca/Documents/SIMDUT/SymboleSimdut/Images/Simdut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1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                              </w:t>
            </w:r>
          </w:p>
          <w:p w:rsidR="006E38AE" w:rsidRPr="008B0EB2" w:rsidRDefault="006E38AE" w:rsidP="006E38AE">
            <w:pPr>
              <w:pBdr>
                <w:right w:val="single" w:sz="18" w:space="4" w:color="auto"/>
              </w:pBdr>
              <w:spacing w:before="120"/>
              <w:rPr>
                <w:color w:val="595959" w:themeColor="text1" w:themeTint="A6"/>
                <w:sz w:val="18"/>
                <w:szCs w:val="18"/>
              </w:rPr>
            </w:pPr>
            <w:r w:rsidRPr="00C86431">
              <w:rPr>
                <w:b/>
                <w:sz w:val="20"/>
                <w:szCs w:val="20"/>
              </w:rPr>
              <w:t>Précautions</w:t>
            </w:r>
            <w:r w:rsidR="00A56F49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> </w:t>
            </w:r>
            <w:r w:rsidR="005751D3" w:rsidRPr="008B0EB2">
              <w:rPr>
                <w:vanish/>
                <w:color w:val="595959" w:themeColor="text1" w:themeTint="A6"/>
                <w:sz w:val="18"/>
                <w:szCs w:val="18"/>
              </w:rPr>
              <w:t>(supprimez</w:t>
            </w:r>
            <w:r w:rsidRPr="008B0EB2">
              <w:rPr>
                <w:vanish/>
                <w:color w:val="595959" w:themeColor="text1" w:themeTint="A6"/>
                <w:sz w:val="18"/>
                <w:szCs w:val="18"/>
              </w:rPr>
              <w:t xml:space="preserve"> ceux qui ne s’appliquent pas)</w:t>
            </w:r>
          </w:p>
          <w:p w:rsidR="006E38AE" w:rsidRPr="00A86784" w:rsidRDefault="006E38AE" w:rsidP="006E38AE">
            <w:pPr>
              <w:pBdr>
                <w:right w:val="single" w:sz="18" w:space="4" w:color="auto"/>
              </w:pBdr>
              <w:rPr>
                <w:b/>
                <w:sz w:val="12"/>
                <w:szCs w:val="12"/>
              </w:rPr>
            </w:pPr>
          </w:p>
          <w:p w:rsidR="006E38AE" w:rsidRPr="006E38AE" w:rsidRDefault="006E38AE" w:rsidP="006E38AE">
            <w:pPr>
              <w:pBdr>
                <w:right w:val="single" w:sz="18" w:space="4" w:color="auto"/>
              </w:pBdr>
              <w:tabs>
                <w:tab w:val="left" w:pos="673"/>
              </w:tabs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               </w:t>
            </w:r>
            <w:r>
              <w:rPr>
                <w:noProof/>
                <w:lang w:eastAsia="fr-CA"/>
              </w:rPr>
              <w:drawing>
                <wp:inline distT="0" distB="0" distL="0" distR="0" wp14:anchorId="5CA6659C" wp14:editId="7694F1CD">
                  <wp:extent cx="509999" cy="504000"/>
                  <wp:effectExtent l="0" t="0" r="4445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2325" r="5555"/>
                          <a:stretch/>
                        </pic:blipFill>
                        <pic:spPr bwMode="auto">
                          <a:xfrm>
                            <a:off x="0" y="0"/>
                            <a:ext cx="509999" cy="50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4B0D4766" wp14:editId="5778EC8B">
                  <wp:extent cx="540001" cy="504000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1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 </w:t>
            </w:r>
            <w:r>
              <w:rPr>
                <w:noProof/>
                <w:lang w:eastAsia="fr-CA"/>
              </w:rPr>
              <w:drawing>
                <wp:inline distT="0" distB="0" distL="0" distR="0" wp14:anchorId="55177E31" wp14:editId="0150F4A6">
                  <wp:extent cx="504000" cy="504000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 </w:t>
            </w:r>
            <w:r>
              <w:rPr>
                <w:noProof/>
                <w:lang w:eastAsia="fr-CA"/>
              </w:rPr>
              <w:drawing>
                <wp:inline distT="0" distB="0" distL="0" distR="0" wp14:anchorId="19C6256D" wp14:editId="61968503">
                  <wp:extent cx="504967" cy="504967"/>
                  <wp:effectExtent l="0" t="0" r="9525" b="9525"/>
                  <wp:docPr id="60" name="Image 60" descr="C:\Users\hegua17\AppData\Local\Microsoft\Windows\Temporary Internet Files\Content.IE5\DXIN7K1L\pictogram-din-protection-obligatoire-des-voies-respiratoi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gua17\AppData\Local\Microsoft\Windows\Temporary Internet Files\Content.IE5\DXIN7K1L\pictogram-din-protection-obligatoire-des-voies-respiratoi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008" cy="50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8AE" w:rsidRPr="00C86431" w:rsidRDefault="006E38AE" w:rsidP="006E38AE">
            <w:pPr>
              <w:pBdr>
                <w:right w:val="single" w:sz="18" w:space="4" w:color="auto"/>
              </w:pBdr>
              <w:spacing w:line="276" w:lineRule="auto"/>
              <w:rPr>
                <w:b/>
                <w:sz w:val="20"/>
                <w:szCs w:val="20"/>
              </w:rPr>
            </w:pPr>
            <w:r w:rsidRPr="00A86784">
              <w:rPr>
                <w:b/>
                <w:sz w:val="20"/>
                <w:szCs w:val="20"/>
              </w:rPr>
              <w:t>Précautions supplémentaires</w:t>
            </w:r>
            <w:r>
              <w:rPr>
                <w:b/>
                <w:sz w:val="20"/>
                <w:szCs w:val="20"/>
              </w:rPr>
              <w:t> :</w:t>
            </w:r>
          </w:p>
          <w:sdt>
            <w:sdtPr>
              <w:rPr>
                <w:sz w:val="24"/>
                <w:szCs w:val="24"/>
              </w:rPr>
              <w:id w:val="-673176305"/>
              <w:placeholder>
                <w:docPart w:val="14D585B6D6444522AF0D8F912EA92935"/>
              </w:placeholder>
              <w:showingPlcHdr/>
              <w:text/>
            </w:sdtPr>
            <w:sdtEndPr/>
            <w:sdtContent>
              <w:p w:rsidR="006E38AE" w:rsidRDefault="006E38AE" w:rsidP="006E38AE">
                <w:pPr>
                  <w:rPr>
                    <w:sz w:val="24"/>
                    <w:szCs w:val="24"/>
                  </w:rPr>
                </w:pPr>
                <w:r w:rsidRPr="0034525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6E38AE" w:rsidRDefault="006E38AE" w:rsidP="006E38AE">
            <w:pPr>
              <w:pBdr>
                <w:right w:val="single" w:sz="18" w:space="4" w:color="auto"/>
              </w:pBdr>
              <w:ind w:right="-57"/>
              <w:rPr>
                <w:b/>
                <w:sz w:val="20"/>
                <w:szCs w:val="20"/>
              </w:rPr>
            </w:pPr>
          </w:p>
          <w:p w:rsidR="006E38AE" w:rsidRDefault="006E38AE" w:rsidP="006E38AE">
            <w:pPr>
              <w:pBdr>
                <w:right w:val="single" w:sz="18" w:space="4" w:color="auto"/>
              </w:pBdr>
              <w:ind w:right="-57"/>
              <w:rPr>
                <w:b/>
                <w:sz w:val="20"/>
                <w:szCs w:val="20"/>
              </w:rPr>
            </w:pPr>
            <w:r w:rsidRPr="00A86784">
              <w:rPr>
                <w:b/>
                <w:sz w:val="20"/>
                <w:szCs w:val="20"/>
              </w:rPr>
              <w:t>Consulter la fiche signalétique</w:t>
            </w:r>
            <w:r>
              <w:rPr>
                <w:b/>
                <w:sz w:val="20"/>
                <w:szCs w:val="20"/>
              </w:rPr>
              <w:t xml:space="preserve"> pour plus de renseignements</w:t>
            </w:r>
            <w:r w:rsidR="00A56F49">
              <w:rPr>
                <w:b/>
                <w:sz w:val="20"/>
                <w:szCs w:val="20"/>
              </w:rPr>
              <w:t>.</w:t>
            </w:r>
          </w:p>
          <w:p w:rsidR="006E38AE" w:rsidRPr="00C86431" w:rsidRDefault="006E38AE" w:rsidP="008E539C">
            <w:pPr>
              <w:rPr>
                <w:b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:rsidR="006E38AE" w:rsidRPr="00344EDE" w:rsidRDefault="006E38AE" w:rsidP="008E539C">
            <w:pPr>
              <w:rPr>
                <w:b/>
                <w:sz w:val="12"/>
                <w:szCs w:val="12"/>
              </w:rPr>
            </w:pPr>
          </w:p>
        </w:tc>
        <w:tc>
          <w:tcPr>
            <w:tcW w:w="544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E38AE" w:rsidRPr="00344EDE" w:rsidRDefault="006E38AE" w:rsidP="008E539C">
            <w:pPr>
              <w:rPr>
                <w:b/>
                <w:sz w:val="12"/>
                <w:szCs w:val="12"/>
              </w:rPr>
            </w:pPr>
          </w:p>
          <w:p w:rsidR="006E38AE" w:rsidRDefault="006E38AE" w:rsidP="006E38AE">
            <w:pPr>
              <w:pBdr>
                <w:right w:val="single" w:sz="18" w:space="4" w:color="auto"/>
              </w:pBdr>
              <w:rPr>
                <w:b/>
                <w:sz w:val="20"/>
                <w:szCs w:val="20"/>
              </w:rPr>
            </w:pPr>
            <w:r w:rsidRPr="00C86431">
              <w:rPr>
                <w:b/>
                <w:sz w:val="20"/>
                <w:szCs w:val="20"/>
              </w:rPr>
              <w:t>Nom du produit :</w:t>
            </w:r>
          </w:p>
          <w:p w:rsidR="006E38AE" w:rsidRDefault="006E38AE" w:rsidP="006E38AE">
            <w:pPr>
              <w:rPr>
                <w:sz w:val="24"/>
                <w:szCs w:val="24"/>
              </w:rPr>
            </w:pPr>
            <w:r w:rsidRPr="00C86431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7376022"/>
                <w:placeholder>
                  <w:docPart w:val="04DF5934164C435A86C8EFB4290C3186"/>
                </w:placeholder>
                <w:showingPlcHdr/>
                <w:text/>
              </w:sdtPr>
              <w:sdtEndPr/>
              <w:sdtContent>
                <w:r w:rsidRPr="0034525D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6E38AE" w:rsidRPr="00274178" w:rsidRDefault="006E38AE" w:rsidP="006E38AE">
            <w:pPr>
              <w:pBdr>
                <w:right w:val="single" w:sz="18" w:space="4" w:color="auto"/>
              </w:pBdr>
              <w:rPr>
                <w:b/>
                <w:sz w:val="12"/>
                <w:szCs w:val="12"/>
              </w:rPr>
            </w:pPr>
          </w:p>
          <w:p w:rsidR="006E38AE" w:rsidRPr="00DA2E61" w:rsidRDefault="006E38AE" w:rsidP="006E38AE">
            <w:pPr>
              <w:pBdr>
                <w:right w:val="single" w:sz="18" w:space="4" w:color="auto"/>
              </w:pBdr>
              <w:rPr>
                <w:vanish/>
                <w:sz w:val="20"/>
                <w:szCs w:val="20"/>
              </w:rPr>
            </w:pPr>
            <w:r w:rsidRPr="00C86431">
              <w:rPr>
                <w:b/>
                <w:sz w:val="20"/>
                <w:szCs w:val="20"/>
              </w:rPr>
              <w:t>Pictogrammes de danger</w:t>
            </w:r>
            <w:r w:rsidR="00A56F49">
              <w:rPr>
                <w:b/>
                <w:sz w:val="20"/>
                <w:szCs w:val="20"/>
              </w:rPr>
              <w:t> </w:t>
            </w:r>
            <w:r w:rsidR="00A56F49">
              <w:rPr>
                <w:sz w:val="20"/>
                <w:szCs w:val="20"/>
              </w:rPr>
              <w:t>:</w:t>
            </w:r>
            <w:r w:rsidR="005751D3" w:rsidRPr="008B0EB2">
              <w:rPr>
                <w:vanish/>
                <w:color w:val="595959" w:themeColor="text1" w:themeTint="A6"/>
                <w:sz w:val="18"/>
                <w:szCs w:val="18"/>
              </w:rPr>
              <w:t>(supprimez</w:t>
            </w:r>
            <w:r w:rsidRPr="008B0EB2">
              <w:rPr>
                <w:vanish/>
                <w:color w:val="595959" w:themeColor="text1" w:themeTint="A6"/>
                <w:sz w:val="18"/>
                <w:szCs w:val="18"/>
              </w:rPr>
              <w:t xml:space="preserve"> ceux qui ne s’appliquent pas)</w:t>
            </w:r>
          </w:p>
          <w:p w:rsidR="006E38AE" w:rsidRDefault="006E38AE" w:rsidP="006E38AE">
            <w:pPr>
              <w:pBdr>
                <w:right w:val="single" w:sz="18" w:space="4" w:color="auto"/>
              </w:pBdr>
              <w:rPr>
                <w:sz w:val="24"/>
                <w:szCs w:val="24"/>
              </w:rPr>
            </w:pPr>
          </w:p>
          <w:p w:rsidR="007C09DB" w:rsidRPr="007C09DB" w:rsidRDefault="007C09DB" w:rsidP="006E38AE">
            <w:pPr>
              <w:pBdr>
                <w:right w:val="single" w:sz="18" w:space="4" w:color="auto"/>
              </w:pBdr>
              <w:rPr>
                <w:sz w:val="16"/>
                <w:szCs w:val="16"/>
              </w:rPr>
            </w:pPr>
          </w:p>
          <w:p w:rsidR="006E38AE" w:rsidRPr="00A86784" w:rsidRDefault="006E38AE" w:rsidP="006E38AE">
            <w:pPr>
              <w:pBdr>
                <w:right w:val="single" w:sz="18" w:space="4" w:color="auto"/>
              </w:pBd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   </w:t>
            </w:r>
            <w:r>
              <w:rPr>
                <w:noProof/>
                <w:lang w:eastAsia="fr-CA"/>
              </w:rPr>
              <w:drawing>
                <wp:inline distT="0" distB="0" distL="0" distR="0" wp14:anchorId="6679B531" wp14:editId="66290D03">
                  <wp:extent cx="500400" cy="504000"/>
                  <wp:effectExtent l="0" t="0" r="0" b="0"/>
                  <wp:docPr id="61" name="Image 61" descr="http://www.reptox.csst.qc.ca/Documents/SIMDUT/SymboleSimdut/Images/Simdu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ptox.csst.qc.ca/Documents/SIMDUT/SymboleSimdut/Images/Simdu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4FE521BA" wp14:editId="244BBD28">
                  <wp:extent cx="497661" cy="504000"/>
                  <wp:effectExtent l="0" t="0" r="0" b="0"/>
                  <wp:docPr id="62" name="Image 62" descr="http://www.reptox.csst.qc.ca/Documents/SIMDUT/SymboleSimdut/Images/Simdut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ptox.csst.qc.ca/Documents/SIMDUT/SymboleSimdut/Images/Simdut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661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08A4602E" wp14:editId="250A847A">
                  <wp:extent cx="500810" cy="504000"/>
                  <wp:effectExtent l="0" t="0" r="0" b="0"/>
                  <wp:docPr id="63" name="Image 63" descr="http://www.reptox.csst.qc.ca/Documents/SIMDUT/SymboleSimdut/Images/SimdutD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ptox.csst.qc.ca/Documents/SIMDUT/SymboleSimdut/Images/SimdutD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1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1F8905E7" wp14:editId="66B430A1">
                  <wp:extent cx="504000" cy="504000"/>
                  <wp:effectExtent l="0" t="0" r="0" b="0"/>
                  <wp:docPr id="64" name="Image 64" descr="http://www.reptox.csst.qc.ca/Documents/SIMDUT/SymboleSimdut/Images/Simdut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ptox.csst.qc.ca/Documents/SIMDUT/SymboleSimdut/Images/Simdut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29BA75CB" wp14:editId="7145B666">
                  <wp:extent cx="494550" cy="504000"/>
                  <wp:effectExtent l="0" t="0" r="1270" b="0"/>
                  <wp:docPr id="65" name="Image 65" descr="http://www.reptox.csst.qc.ca/Documents/SIMDUT/SymboleSimdut/Images/Simdu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ptox.csst.qc.ca/Documents/SIMDUT/SymboleSimdut/Images/Simdu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5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1A73561A" wp14:editId="55BADE43">
                  <wp:extent cx="500810" cy="504000"/>
                  <wp:effectExtent l="0" t="0" r="0" b="0"/>
                  <wp:docPr id="66" name="Image 66" descr="http://www.reptox.csst.qc.ca/Documents/SIMDUT/SymboleSimdut/Images/Simdut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ptox.csst.qc.ca/Documents/SIMDUT/SymboleSimdut/Images/Simdut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1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                              </w:t>
            </w:r>
          </w:p>
          <w:p w:rsidR="006E38AE" w:rsidRPr="00B9688C" w:rsidRDefault="006E38AE" w:rsidP="006E38AE">
            <w:pPr>
              <w:pBdr>
                <w:right w:val="single" w:sz="18" w:space="4" w:color="auto"/>
              </w:pBdr>
              <w:spacing w:before="120"/>
              <w:rPr>
                <w:sz w:val="18"/>
                <w:szCs w:val="18"/>
              </w:rPr>
            </w:pPr>
            <w:r w:rsidRPr="00C86431">
              <w:rPr>
                <w:b/>
                <w:sz w:val="20"/>
                <w:szCs w:val="20"/>
              </w:rPr>
              <w:t>Précautions</w:t>
            </w:r>
            <w:r w:rsidR="00A56F49">
              <w:rPr>
                <w:b/>
                <w:sz w:val="20"/>
                <w:szCs w:val="20"/>
              </w:rPr>
              <w:t> </w:t>
            </w:r>
            <w:r w:rsidR="00A56F49">
              <w:rPr>
                <w:sz w:val="20"/>
                <w:szCs w:val="20"/>
              </w:rPr>
              <w:t>:</w:t>
            </w:r>
            <w:r w:rsidR="005751D3" w:rsidRPr="008B0EB2">
              <w:rPr>
                <w:vanish/>
                <w:color w:val="595959" w:themeColor="text1" w:themeTint="A6"/>
                <w:sz w:val="18"/>
                <w:szCs w:val="18"/>
              </w:rPr>
              <w:t>(supprimez</w:t>
            </w:r>
            <w:r w:rsidRPr="008B0EB2">
              <w:rPr>
                <w:vanish/>
                <w:color w:val="595959" w:themeColor="text1" w:themeTint="A6"/>
                <w:sz w:val="18"/>
                <w:szCs w:val="18"/>
              </w:rPr>
              <w:t xml:space="preserve"> ceux qui ne s’appliquent pas)</w:t>
            </w:r>
          </w:p>
          <w:p w:rsidR="006E38AE" w:rsidRPr="00A86784" w:rsidRDefault="006E38AE" w:rsidP="006E38AE">
            <w:pPr>
              <w:pBdr>
                <w:right w:val="single" w:sz="18" w:space="4" w:color="auto"/>
              </w:pBdr>
              <w:rPr>
                <w:b/>
                <w:sz w:val="12"/>
                <w:szCs w:val="12"/>
              </w:rPr>
            </w:pPr>
          </w:p>
          <w:p w:rsidR="006E38AE" w:rsidRPr="006E38AE" w:rsidRDefault="006E38AE" w:rsidP="006E38AE">
            <w:pPr>
              <w:pBdr>
                <w:right w:val="single" w:sz="18" w:space="4" w:color="auto"/>
              </w:pBdr>
              <w:tabs>
                <w:tab w:val="left" w:pos="673"/>
              </w:tabs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               </w:t>
            </w:r>
            <w:r>
              <w:rPr>
                <w:noProof/>
                <w:lang w:eastAsia="fr-CA"/>
              </w:rPr>
              <w:drawing>
                <wp:inline distT="0" distB="0" distL="0" distR="0" wp14:anchorId="7CEDA0BB" wp14:editId="433C1175">
                  <wp:extent cx="509999" cy="504000"/>
                  <wp:effectExtent l="0" t="0" r="4445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2325" r="5555"/>
                          <a:stretch/>
                        </pic:blipFill>
                        <pic:spPr bwMode="auto">
                          <a:xfrm>
                            <a:off x="0" y="0"/>
                            <a:ext cx="509999" cy="50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72768227" wp14:editId="476C0B67">
                  <wp:extent cx="540001" cy="504000"/>
                  <wp:effectExtent l="0" t="0" r="0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1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 </w:t>
            </w:r>
            <w:r>
              <w:rPr>
                <w:noProof/>
                <w:lang w:eastAsia="fr-CA"/>
              </w:rPr>
              <w:drawing>
                <wp:inline distT="0" distB="0" distL="0" distR="0" wp14:anchorId="16FE4437" wp14:editId="338BA4A2">
                  <wp:extent cx="504000" cy="504000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 </w:t>
            </w:r>
            <w:r>
              <w:rPr>
                <w:noProof/>
                <w:lang w:eastAsia="fr-CA"/>
              </w:rPr>
              <w:drawing>
                <wp:inline distT="0" distB="0" distL="0" distR="0" wp14:anchorId="0F37AC9A" wp14:editId="65E549F0">
                  <wp:extent cx="504967" cy="504967"/>
                  <wp:effectExtent l="0" t="0" r="9525" b="9525"/>
                  <wp:docPr id="70" name="Image 70" descr="C:\Users\hegua17\AppData\Local\Microsoft\Windows\Temporary Internet Files\Content.IE5\DXIN7K1L\pictogram-din-protection-obligatoire-des-voies-respiratoi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gua17\AppData\Local\Microsoft\Windows\Temporary Internet Files\Content.IE5\DXIN7K1L\pictogram-din-protection-obligatoire-des-voies-respiratoi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008" cy="50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8AE" w:rsidRPr="00C86431" w:rsidRDefault="006E38AE" w:rsidP="006E38AE">
            <w:pPr>
              <w:pBdr>
                <w:right w:val="single" w:sz="18" w:space="4" w:color="auto"/>
              </w:pBdr>
              <w:spacing w:line="276" w:lineRule="auto"/>
              <w:rPr>
                <w:b/>
                <w:sz w:val="20"/>
                <w:szCs w:val="20"/>
              </w:rPr>
            </w:pPr>
            <w:r w:rsidRPr="00A86784">
              <w:rPr>
                <w:b/>
                <w:sz w:val="20"/>
                <w:szCs w:val="20"/>
              </w:rPr>
              <w:t>Précautions supplémentaires</w:t>
            </w:r>
            <w:r>
              <w:rPr>
                <w:b/>
                <w:sz w:val="20"/>
                <w:szCs w:val="20"/>
              </w:rPr>
              <w:t> :</w:t>
            </w:r>
          </w:p>
          <w:sdt>
            <w:sdtPr>
              <w:rPr>
                <w:sz w:val="24"/>
                <w:szCs w:val="24"/>
              </w:rPr>
              <w:id w:val="1082715986"/>
              <w:placeholder>
                <w:docPart w:val="B630A23247474949AFF24E3800CEB375"/>
              </w:placeholder>
              <w:showingPlcHdr/>
              <w:text/>
            </w:sdtPr>
            <w:sdtEndPr/>
            <w:sdtContent>
              <w:p w:rsidR="006E38AE" w:rsidRDefault="006E38AE" w:rsidP="006E38AE">
                <w:pPr>
                  <w:rPr>
                    <w:sz w:val="24"/>
                    <w:szCs w:val="24"/>
                  </w:rPr>
                </w:pPr>
                <w:r w:rsidRPr="0034525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6E38AE" w:rsidRDefault="006E38AE" w:rsidP="006E38AE">
            <w:pPr>
              <w:pBdr>
                <w:right w:val="single" w:sz="18" w:space="4" w:color="auto"/>
              </w:pBdr>
              <w:ind w:right="-57"/>
              <w:rPr>
                <w:b/>
                <w:sz w:val="20"/>
                <w:szCs w:val="20"/>
              </w:rPr>
            </w:pPr>
          </w:p>
          <w:p w:rsidR="006E38AE" w:rsidRDefault="006E38AE" w:rsidP="006E38AE">
            <w:pPr>
              <w:pBdr>
                <w:right w:val="single" w:sz="18" w:space="4" w:color="auto"/>
              </w:pBdr>
              <w:ind w:right="-57"/>
              <w:rPr>
                <w:b/>
                <w:sz w:val="20"/>
                <w:szCs w:val="20"/>
              </w:rPr>
            </w:pPr>
            <w:r w:rsidRPr="00A86784">
              <w:rPr>
                <w:b/>
                <w:sz w:val="20"/>
                <w:szCs w:val="20"/>
              </w:rPr>
              <w:t>Consulter la fiche signalétique</w:t>
            </w:r>
            <w:r>
              <w:rPr>
                <w:b/>
                <w:sz w:val="20"/>
                <w:szCs w:val="20"/>
              </w:rPr>
              <w:t xml:space="preserve"> pour plus de renseignements</w:t>
            </w:r>
            <w:r w:rsidR="00A56F49">
              <w:rPr>
                <w:b/>
                <w:sz w:val="20"/>
                <w:szCs w:val="20"/>
              </w:rPr>
              <w:t>.</w:t>
            </w:r>
          </w:p>
          <w:p w:rsidR="006E38AE" w:rsidRPr="004A0B6D" w:rsidRDefault="006E38AE" w:rsidP="008E539C">
            <w:pPr>
              <w:rPr>
                <w:sz w:val="12"/>
                <w:szCs w:val="12"/>
              </w:rPr>
            </w:pPr>
          </w:p>
        </w:tc>
      </w:tr>
    </w:tbl>
    <w:p w:rsidR="00A9761E" w:rsidRDefault="00A9761E"/>
    <w:sectPr w:rsidR="00A976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85745"/>
    <w:multiLevelType w:val="multilevel"/>
    <w:tmpl w:val="AB94D998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AE"/>
    <w:rsid w:val="003813BA"/>
    <w:rsid w:val="00556ECF"/>
    <w:rsid w:val="005751D3"/>
    <w:rsid w:val="006416E3"/>
    <w:rsid w:val="006B4676"/>
    <w:rsid w:val="006E38AE"/>
    <w:rsid w:val="007A3DA0"/>
    <w:rsid w:val="007C09DB"/>
    <w:rsid w:val="007D6B07"/>
    <w:rsid w:val="008B0EB2"/>
    <w:rsid w:val="0093774F"/>
    <w:rsid w:val="00960C4B"/>
    <w:rsid w:val="00A56F49"/>
    <w:rsid w:val="00A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8AE"/>
  </w:style>
  <w:style w:type="paragraph" w:styleId="Titre1">
    <w:name w:val="heading 1"/>
    <w:basedOn w:val="Normal"/>
    <w:next w:val="Normal"/>
    <w:link w:val="Titre1Car"/>
    <w:uiPriority w:val="9"/>
    <w:qFormat/>
    <w:rsid w:val="003813BA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813BA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813BA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13BA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13BA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13BA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13BA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13BA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13B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13B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813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813BA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3813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813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3813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813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813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813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813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813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813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E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E38A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8AE"/>
  </w:style>
  <w:style w:type="paragraph" w:styleId="Titre1">
    <w:name w:val="heading 1"/>
    <w:basedOn w:val="Normal"/>
    <w:next w:val="Normal"/>
    <w:link w:val="Titre1Car"/>
    <w:uiPriority w:val="9"/>
    <w:qFormat/>
    <w:rsid w:val="003813BA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813BA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813BA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13BA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13BA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13BA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13BA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13BA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13B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13B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813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813BA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3813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813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3813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813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813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813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813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813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813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E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E38A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F0C4C12844476DB5CCA082E3A9BB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91C9F-B7F2-4A5C-8CE5-DE6E291EE336}"/>
      </w:docPartPr>
      <w:docPartBody>
        <w:p w:rsidR="006F3B11" w:rsidRDefault="005C0F5F" w:rsidP="005C0F5F">
          <w:pPr>
            <w:pStyle w:val="29F0C4C12844476DB5CCA082E3A9BBDB"/>
          </w:pPr>
          <w:r w:rsidRPr="0034525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D3CB0F0F95B41B6AE01A53D55E315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90560-6A61-4699-95BD-01FD1A6B49A4}"/>
      </w:docPartPr>
      <w:docPartBody>
        <w:p w:rsidR="006F3B11" w:rsidRDefault="005C0F5F" w:rsidP="005C0F5F">
          <w:pPr>
            <w:pStyle w:val="ED3CB0F0F95B41B6AE01A53D55E315BC"/>
          </w:pPr>
          <w:r w:rsidRPr="0034525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1853092A9C74113A0A0E6B79D5EA1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9DDEF-1745-4B67-ADCE-4244BF2DF72E}"/>
      </w:docPartPr>
      <w:docPartBody>
        <w:p w:rsidR="006F3B11" w:rsidRDefault="005C0F5F" w:rsidP="005C0F5F">
          <w:pPr>
            <w:pStyle w:val="61853092A9C74113A0A0E6B79D5EA1DF"/>
          </w:pPr>
          <w:r w:rsidRPr="0034525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C95AAE3FB0640EB916D812EB1830F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74E6F-0362-4428-8601-FA0E366CD237}"/>
      </w:docPartPr>
      <w:docPartBody>
        <w:p w:rsidR="006F3B11" w:rsidRDefault="005C0F5F" w:rsidP="005C0F5F">
          <w:pPr>
            <w:pStyle w:val="0C95AAE3FB0640EB916D812EB1830F07"/>
          </w:pPr>
          <w:r w:rsidRPr="0034525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23FA621D2484E8F90D06326A23D7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71FDD-E223-49E3-A375-E9CD586F2399}"/>
      </w:docPartPr>
      <w:docPartBody>
        <w:p w:rsidR="006F3B11" w:rsidRDefault="005C0F5F" w:rsidP="005C0F5F">
          <w:pPr>
            <w:pStyle w:val="A23FA621D2484E8F90D06326A23D76CC"/>
          </w:pPr>
          <w:r w:rsidRPr="0034525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4D585B6D6444522AF0D8F912EA92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6C67BB-0564-45EA-BAEB-A23D0662040C}"/>
      </w:docPartPr>
      <w:docPartBody>
        <w:p w:rsidR="006F3B11" w:rsidRDefault="005C0F5F" w:rsidP="005C0F5F">
          <w:pPr>
            <w:pStyle w:val="14D585B6D6444522AF0D8F912EA92935"/>
          </w:pPr>
          <w:r w:rsidRPr="0034525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4DF5934164C435A86C8EFB4290C3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07065-0586-4086-9D55-80F9BF6B6368}"/>
      </w:docPartPr>
      <w:docPartBody>
        <w:p w:rsidR="006F3B11" w:rsidRDefault="005C0F5F" w:rsidP="005C0F5F">
          <w:pPr>
            <w:pStyle w:val="04DF5934164C435A86C8EFB4290C3186"/>
          </w:pPr>
          <w:r w:rsidRPr="0034525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630A23247474949AFF24E3800CEB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49B3E8-FB32-4949-A596-908A2F1FC6ED}"/>
      </w:docPartPr>
      <w:docPartBody>
        <w:p w:rsidR="006F3B11" w:rsidRDefault="005C0F5F" w:rsidP="005C0F5F">
          <w:pPr>
            <w:pStyle w:val="B630A23247474949AFF24E3800CEB375"/>
          </w:pPr>
          <w:r w:rsidRPr="0034525D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5F"/>
    <w:rsid w:val="001A39BE"/>
    <w:rsid w:val="005C0F5F"/>
    <w:rsid w:val="006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0F5F"/>
    <w:rPr>
      <w:color w:val="808080"/>
    </w:rPr>
  </w:style>
  <w:style w:type="paragraph" w:customStyle="1" w:styleId="29F0C4C12844476DB5CCA082E3A9BBDB">
    <w:name w:val="29F0C4C12844476DB5CCA082E3A9BBDB"/>
    <w:rsid w:val="005C0F5F"/>
  </w:style>
  <w:style w:type="paragraph" w:customStyle="1" w:styleId="ED3CB0F0F95B41B6AE01A53D55E315BC">
    <w:name w:val="ED3CB0F0F95B41B6AE01A53D55E315BC"/>
    <w:rsid w:val="005C0F5F"/>
  </w:style>
  <w:style w:type="paragraph" w:customStyle="1" w:styleId="BA60839BA8C94FF5958B786FA6A67C4A">
    <w:name w:val="BA60839BA8C94FF5958B786FA6A67C4A"/>
    <w:rsid w:val="005C0F5F"/>
  </w:style>
  <w:style w:type="paragraph" w:customStyle="1" w:styleId="92BC46DAE6274928BA01F2A1E0F6CC06">
    <w:name w:val="92BC46DAE6274928BA01F2A1E0F6CC06"/>
    <w:rsid w:val="005C0F5F"/>
  </w:style>
  <w:style w:type="paragraph" w:customStyle="1" w:styleId="F2FD2572AB504B698C9A08C4F54F9E47">
    <w:name w:val="F2FD2572AB504B698C9A08C4F54F9E47"/>
    <w:rsid w:val="005C0F5F"/>
  </w:style>
  <w:style w:type="paragraph" w:customStyle="1" w:styleId="A0F1DEDC0F84461D83A098D7D55DBDC8">
    <w:name w:val="A0F1DEDC0F84461D83A098D7D55DBDC8"/>
    <w:rsid w:val="005C0F5F"/>
  </w:style>
  <w:style w:type="paragraph" w:customStyle="1" w:styleId="5211CEE951374B51946A65933B758670">
    <w:name w:val="5211CEE951374B51946A65933B758670"/>
    <w:rsid w:val="005C0F5F"/>
  </w:style>
  <w:style w:type="paragraph" w:customStyle="1" w:styleId="4F47A1293ADB4DF08D9227855A0F792D">
    <w:name w:val="4F47A1293ADB4DF08D9227855A0F792D"/>
    <w:rsid w:val="005C0F5F"/>
  </w:style>
  <w:style w:type="paragraph" w:customStyle="1" w:styleId="61853092A9C74113A0A0E6B79D5EA1DF">
    <w:name w:val="61853092A9C74113A0A0E6B79D5EA1DF"/>
    <w:rsid w:val="005C0F5F"/>
  </w:style>
  <w:style w:type="paragraph" w:customStyle="1" w:styleId="0C95AAE3FB0640EB916D812EB1830F07">
    <w:name w:val="0C95AAE3FB0640EB916D812EB1830F07"/>
    <w:rsid w:val="005C0F5F"/>
  </w:style>
  <w:style w:type="paragraph" w:customStyle="1" w:styleId="A23FA621D2484E8F90D06326A23D76CC">
    <w:name w:val="A23FA621D2484E8F90D06326A23D76CC"/>
    <w:rsid w:val="005C0F5F"/>
  </w:style>
  <w:style w:type="paragraph" w:customStyle="1" w:styleId="14D585B6D6444522AF0D8F912EA92935">
    <w:name w:val="14D585B6D6444522AF0D8F912EA92935"/>
    <w:rsid w:val="005C0F5F"/>
  </w:style>
  <w:style w:type="paragraph" w:customStyle="1" w:styleId="04DF5934164C435A86C8EFB4290C3186">
    <w:name w:val="04DF5934164C435A86C8EFB4290C3186"/>
    <w:rsid w:val="005C0F5F"/>
  </w:style>
  <w:style w:type="paragraph" w:customStyle="1" w:styleId="B630A23247474949AFF24E3800CEB375">
    <w:name w:val="B630A23247474949AFF24E3800CEB375"/>
    <w:rsid w:val="005C0F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0F5F"/>
    <w:rPr>
      <w:color w:val="808080"/>
    </w:rPr>
  </w:style>
  <w:style w:type="paragraph" w:customStyle="1" w:styleId="29F0C4C12844476DB5CCA082E3A9BBDB">
    <w:name w:val="29F0C4C12844476DB5CCA082E3A9BBDB"/>
    <w:rsid w:val="005C0F5F"/>
  </w:style>
  <w:style w:type="paragraph" w:customStyle="1" w:styleId="ED3CB0F0F95B41B6AE01A53D55E315BC">
    <w:name w:val="ED3CB0F0F95B41B6AE01A53D55E315BC"/>
    <w:rsid w:val="005C0F5F"/>
  </w:style>
  <w:style w:type="paragraph" w:customStyle="1" w:styleId="BA60839BA8C94FF5958B786FA6A67C4A">
    <w:name w:val="BA60839BA8C94FF5958B786FA6A67C4A"/>
    <w:rsid w:val="005C0F5F"/>
  </w:style>
  <w:style w:type="paragraph" w:customStyle="1" w:styleId="92BC46DAE6274928BA01F2A1E0F6CC06">
    <w:name w:val="92BC46DAE6274928BA01F2A1E0F6CC06"/>
    <w:rsid w:val="005C0F5F"/>
  </w:style>
  <w:style w:type="paragraph" w:customStyle="1" w:styleId="F2FD2572AB504B698C9A08C4F54F9E47">
    <w:name w:val="F2FD2572AB504B698C9A08C4F54F9E47"/>
    <w:rsid w:val="005C0F5F"/>
  </w:style>
  <w:style w:type="paragraph" w:customStyle="1" w:styleId="A0F1DEDC0F84461D83A098D7D55DBDC8">
    <w:name w:val="A0F1DEDC0F84461D83A098D7D55DBDC8"/>
    <w:rsid w:val="005C0F5F"/>
  </w:style>
  <w:style w:type="paragraph" w:customStyle="1" w:styleId="5211CEE951374B51946A65933B758670">
    <w:name w:val="5211CEE951374B51946A65933B758670"/>
    <w:rsid w:val="005C0F5F"/>
  </w:style>
  <w:style w:type="paragraph" w:customStyle="1" w:styleId="4F47A1293ADB4DF08D9227855A0F792D">
    <w:name w:val="4F47A1293ADB4DF08D9227855A0F792D"/>
    <w:rsid w:val="005C0F5F"/>
  </w:style>
  <w:style w:type="paragraph" w:customStyle="1" w:styleId="61853092A9C74113A0A0E6B79D5EA1DF">
    <w:name w:val="61853092A9C74113A0A0E6B79D5EA1DF"/>
    <w:rsid w:val="005C0F5F"/>
  </w:style>
  <w:style w:type="paragraph" w:customStyle="1" w:styleId="0C95AAE3FB0640EB916D812EB1830F07">
    <w:name w:val="0C95AAE3FB0640EB916D812EB1830F07"/>
    <w:rsid w:val="005C0F5F"/>
  </w:style>
  <w:style w:type="paragraph" w:customStyle="1" w:styleId="A23FA621D2484E8F90D06326A23D76CC">
    <w:name w:val="A23FA621D2484E8F90D06326A23D76CC"/>
    <w:rsid w:val="005C0F5F"/>
  </w:style>
  <w:style w:type="paragraph" w:customStyle="1" w:styleId="14D585B6D6444522AF0D8F912EA92935">
    <w:name w:val="14D585B6D6444522AF0D8F912EA92935"/>
    <w:rsid w:val="005C0F5F"/>
  </w:style>
  <w:style w:type="paragraph" w:customStyle="1" w:styleId="04DF5934164C435A86C8EFB4290C3186">
    <w:name w:val="04DF5934164C435A86C8EFB4290C3186"/>
    <w:rsid w:val="005C0F5F"/>
  </w:style>
  <w:style w:type="paragraph" w:customStyle="1" w:styleId="B630A23247474949AFF24E3800CEB375">
    <w:name w:val="B630A23247474949AFF24E3800CEB375"/>
    <w:rsid w:val="005C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HEGUA17</dc:creator>
  <cp:lastModifiedBy>Anne-Marie Peltier</cp:lastModifiedBy>
  <cp:revision>2</cp:revision>
  <cp:lastPrinted>2014-02-28T18:43:00Z</cp:lastPrinted>
  <dcterms:created xsi:type="dcterms:W3CDTF">2015-08-10T19:45:00Z</dcterms:created>
  <dcterms:modified xsi:type="dcterms:W3CDTF">2015-08-10T19:45:00Z</dcterms:modified>
</cp:coreProperties>
</file>